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8C54" w14:textId="77777777" w:rsidR="009737D4" w:rsidRPr="001A005E" w:rsidRDefault="009737D4" w:rsidP="009737D4">
      <w:pPr>
        <w:rPr>
          <w:rFonts w:asciiTheme="majorEastAsia" w:eastAsiaTheme="majorEastAsia" w:hAnsiTheme="majorEastAsia"/>
          <w:b/>
          <w:sz w:val="24"/>
        </w:rPr>
      </w:pPr>
      <w:bookmarkStart w:id="0" w:name="_GoBack"/>
      <w:bookmarkEnd w:id="0"/>
      <w:r w:rsidRPr="001A005E">
        <w:rPr>
          <w:rFonts w:asciiTheme="majorEastAsia" w:eastAsiaTheme="majorEastAsia" w:hAnsiTheme="majorEastAsia" w:hint="eastAsia"/>
          <w:color w:val="FFFFFF" w:themeColor="background1"/>
          <w:sz w:val="40"/>
          <w:szCs w:val="40"/>
          <w:highlight w:val="black"/>
        </w:rPr>
        <w:t>第</w:t>
      </w:r>
      <w:r w:rsidR="00104FCF" w:rsidRPr="001A005E">
        <w:rPr>
          <w:rFonts w:asciiTheme="majorEastAsia" w:eastAsiaTheme="majorEastAsia" w:hAnsiTheme="majorEastAsia" w:hint="eastAsia"/>
          <w:color w:val="FFFFFF" w:themeColor="background1"/>
          <w:sz w:val="40"/>
          <w:szCs w:val="40"/>
          <w:highlight w:val="black"/>
        </w:rPr>
        <w:t>２</w:t>
      </w:r>
      <w:r w:rsidRPr="001A005E">
        <w:rPr>
          <w:rFonts w:asciiTheme="majorEastAsia" w:eastAsiaTheme="majorEastAsia" w:hAnsiTheme="majorEastAsia" w:hint="eastAsia"/>
          <w:color w:val="FFFFFF" w:themeColor="background1"/>
          <w:sz w:val="40"/>
          <w:szCs w:val="40"/>
          <w:highlight w:val="black"/>
        </w:rPr>
        <w:t xml:space="preserve">章　障害者の現状　　　　　　　　　　　　</w:t>
      </w:r>
    </w:p>
    <w:p w14:paraId="5B164FCD" w14:textId="77777777" w:rsidR="009737D4" w:rsidRPr="001A005E" w:rsidRDefault="009737D4" w:rsidP="009737D4">
      <w:pPr>
        <w:rPr>
          <w:rFonts w:asciiTheme="majorEastAsia" w:eastAsiaTheme="majorEastAsia" w:hAnsiTheme="majorEastAsia"/>
          <w:b/>
          <w:sz w:val="24"/>
        </w:rPr>
      </w:pPr>
    </w:p>
    <w:p w14:paraId="02004AC9" w14:textId="77777777" w:rsidR="009737D4" w:rsidRPr="001A005E" w:rsidRDefault="009737D4" w:rsidP="009737D4">
      <w:pPr>
        <w:rPr>
          <w:rFonts w:asciiTheme="majorEastAsia" w:eastAsiaTheme="majorEastAsia" w:hAnsiTheme="majorEastAsia"/>
          <w:b/>
          <w:sz w:val="24"/>
          <w:u w:val="double"/>
        </w:rPr>
      </w:pPr>
      <w:r w:rsidRPr="001A005E">
        <w:rPr>
          <w:rFonts w:asciiTheme="majorEastAsia" w:eastAsiaTheme="majorEastAsia" w:hAnsiTheme="majorEastAsia" w:hint="eastAsia"/>
          <w:b/>
          <w:sz w:val="28"/>
          <w:u w:val="double"/>
        </w:rPr>
        <w:t xml:space="preserve">１．富士市の人口構造　　　　　　　　　　　　　　　　　　　　</w:t>
      </w:r>
    </w:p>
    <w:p w14:paraId="6041B64B" w14:textId="77777777" w:rsidR="009737D4" w:rsidRPr="001A005E" w:rsidRDefault="009737D4" w:rsidP="009737D4">
      <w:pPr>
        <w:ind w:firstLineChars="100" w:firstLine="240"/>
        <w:rPr>
          <w:rFonts w:asciiTheme="majorEastAsia" w:eastAsiaTheme="majorEastAsia" w:hAnsiTheme="majorEastAsia"/>
          <w:sz w:val="24"/>
        </w:rPr>
      </w:pPr>
    </w:p>
    <w:p w14:paraId="78C0DF74" w14:textId="129CDEB0" w:rsidR="00215C71" w:rsidRPr="001A005E" w:rsidRDefault="00215C71" w:rsidP="00215C71">
      <w:pPr>
        <w:ind w:firstLineChars="100" w:firstLine="260"/>
        <w:rPr>
          <w:rFonts w:asciiTheme="majorEastAsia" w:eastAsiaTheme="majorEastAsia" w:hAnsiTheme="majorEastAsia"/>
          <w:color w:val="000000" w:themeColor="text1"/>
          <w:sz w:val="26"/>
          <w:szCs w:val="26"/>
        </w:rPr>
      </w:pPr>
      <w:r w:rsidRPr="001A005E">
        <w:rPr>
          <w:rFonts w:asciiTheme="majorEastAsia" w:eastAsiaTheme="majorEastAsia" w:hAnsiTheme="majorEastAsia" w:hint="eastAsia"/>
          <w:color w:val="000000" w:themeColor="text1"/>
          <w:sz w:val="26"/>
          <w:szCs w:val="26"/>
        </w:rPr>
        <w:t>本市の人口は</w:t>
      </w:r>
      <w:r w:rsidR="001964A0" w:rsidRPr="001A005E">
        <w:rPr>
          <w:rFonts w:asciiTheme="majorEastAsia" w:eastAsiaTheme="majorEastAsia" w:hAnsiTheme="majorEastAsia" w:hint="eastAsia"/>
          <w:color w:val="000000" w:themeColor="text1"/>
          <w:sz w:val="26"/>
          <w:szCs w:val="26"/>
        </w:rPr>
        <w:t>、平成２２年をピークに減少に転じ、</w:t>
      </w:r>
      <w:r w:rsidRPr="001A005E">
        <w:rPr>
          <w:rFonts w:asciiTheme="majorEastAsia" w:eastAsiaTheme="majorEastAsia" w:hAnsiTheme="majorEastAsia" w:hint="eastAsia"/>
          <w:color w:val="000000" w:themeColor="text1"/>
          <w:sz w:val="26"/>
          <w:szCs w:val="26"/>
        </w:rPr>
        <w:t>第４次富士市障害者計画の計画年度中においても平成３０年４月の２５４，２０３人から令和５年４月の２４８，３６８人へ５，８３５人減少しています。</w:t>
      </w:r>
    </w:p>
    <w:p w14:paraId="1A494AE5" w14:textId="482BD718" w:rsidR="00215C71" w:rsidRPr="001A005E" w:rsidRDefault="00075BCC" w:rsidP="00215C71">
      <w:pPr>
        <w:ind w:firstLineChars="100" w:firstLine="260"/>
        <w:rPr>
          <w:rFonts w:asciiTheme="majorEastAsia" w:eastAsiaTheme="majorEastAsia" w:hAnsiTheme="majorEastAsia"/>
          <w:color w:val="000000" w:themeColor="text1"/>
          <w:sz w:val="26"/>
          <w:szCs w:val="26"/>
        </w:rPr>
      </w:pPr>
      <w:r w:rsidRPr="001A005E">
        <w:rPr>
          <w:rFonts w:asciiTheme="majorEastAsia" w:eastAsiaTheme="majorEastAsia" w:hAnsiTheme="majorEastAsia" w:hint="eastAsia"/>
          <w:color w:val="000000" w:themeColor="text1"/>
          <w:sz w:val="26"/>
          <w:szCs w:val="26"/>
        </w:rPr>
        <w:t>年齢３</w:t>
      </w:r>
      <w:r w:rsidR="001964A0" w:rsidRPr="001A005E">
        <w:rPr>
          <w:rFonts w:asciiTheme="majorEastAsia" w:eastAsiaTheme="majorEastAsia" w:hAnsiTheme="majorEastAsia" w:hint="eastAsia"/>
          <w:color w:val="000000" w:themeColor="text1"/>
          <w:sz w:val="26"/>
          <w:szCs w:val="26"/>
        </w:rPr>
        <w:t>区分人口は、６５歳以上が一貫して増加し、令和６年度には</w:t>
      </w:r>
      <w:r w:rsidR="00B83B61">
        <w:rPr>
          <w:rFonts w:asciiTheme="majorEastAsia" w:eastAsiaTheme="majorEastAsia" w:hAnsiTheme="majorEastAsia" w:hint="eastAsia"/>
          <w:color w:val="000000" w:themeColor="text1"/>
          <w:sz w:val="26"/>
          <w:szCs w:val="26"/>
        </w:rPr>
        <w:t>構成比</w:t>
      </w:r>
      <w:r w:rsidR="00D34DCE">
        <w:rPr>
          <w:rFonts w:asciiTheme="majorEastAsia" w:eastAsiaTheme="majorEastAsia" w:hAnsiTheme="majorEastAsia" w:hint="eastAsia"/>
          <w:color w:val="000000" w:themeColor="text1"/>
          <w:sz w:val="26"/>
          <w:szCs w:val="26"/>
        </w:rPr>
        <w:t>が</w:t>
      </w:r>
      <w:r w:rsidR="001964A0" w:rsidRPr="001A005E">
        <w:rPr>
          <w:rFonts w:asciiTheme="majorEastAsia" w:eastAsiaTheme="majorEastAsia" w:hAnsiTheme="majorEastAsia" w:hint="eastAsia"/>
          <w:color w:val="000000" w:themeColor="text1"/>
          <w:sz w:val="26"/>
          <w:szCs w:val="26"/>
        </w:rPr>
        <w:t>２９％を、令和１０年度には３０％を超えると予測されます。一方で、それ以外の年齢人口区分は減少し、少子高齢化が一層進むと予測されています。</w:t>
      </w:r>
    </w:p>
    <w:p w14:paraId="70A3191B" w14:textId="77777777" w:rsidR="00215C71" w:rsidRPr="001A005E" w:rsidRDefault="00215C71" w:rsidP="009737D4">
      <w:pPr>
        <w:ind w:firstLineChars="100" w:firstLine="260"/>
        <w:rPr>
          <w:rFonts w:asciiTheme="majorEastAsia" w:eastAsiaTheme="majorEastAsia" w:hAnsiTheme="majorEastAsia"/>
          <w:sz w:val="26"/>
          <w:szCs w:val="26"/>
        </w:rPr>
      </w:pPr>
    </w:p>
    <w:p w14:paraId="17BFF73F" w14:textId="77777777" w:rsidR="009737D4" w:rsidRPr="001A005E" w:rsidRDefault="009737D4" w:rsidP="009737D4">
      <w:pPr>
        <w:rPr>
          <w:rFonts w:asciiTheme="majorEastAsia" w:eastAsiaTheme="majorEastAsia" w:hAnsiTheme="majorEastAsia"/>
          <w:sz w:val="28"/>
        </w:rPr>
      </w:pPr>
    </w:p>
    <w:p w14:paraId="3A7CF0AC" w14:textId="6936DBB9" w:rsidR="009737D4" w:rsidRPr="001A005E" w:rsidRDefault="009737D4" w:rsidP="009737D4">
      <w:pPr>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富士市の総人口と人口構成の推移</w:t>
      </w:r>
      <w:r w:rsidR="00E71019" w:rsidRPr="001A005E">
        <w:rPr>
          <w:rFonts w:asciiTheme="majorEastAsia" w:eastAsiaTheme="majorEastAsia" w:hAnsiTheme="majorEastAsia" w:hint="eastAsia"/>
          <w:sz w:val="26"/>
          <w:szCs w:val="26"/>
        </w:rPr>
        <w:t xml:space="preserve">　　　　　　　　</w:t>
      </w:r>
      <w:r w:rsidRPr="001A005E">
        <w:rPr>
          <w:rFonts w:asciiTheme="majorEastAsia" w:eastAsiaTheme="majorEastAsia" w:hAnsiTheme="majorEastAsia" w:hint="eastAsia"/>
          <w:sz w:val="26"/>
          <w:szCs w:val="26"/>
        </w:rPr>
        <w:t>（各年</w:t>
      </w:r>
      <w:r w:rsidR="00BD1508">
        <w:rPr>
          <w:rFonts w:asciiTheme="majorEastAsia" w:eastAsiaTheme="majorEastAsia" w:hAnsiTheme="majorEastAsia" w:hint="eastAsia"/>
          <w:sz w:val="26"/>
          <w:szCs w:val="26"/>
        </w:rPr>
        <w:t>度</w:t>
      </w:r>
      <w:r w:rsidRPr="001A005E">
        <w:rPr>
          <w:rFonts w:asciiTheme="majorEastAsia" w:eastAsiaTheme="majorEastAsia" w:hAnsiTheme="majorEastAsia" w:hint="eastAsia"/>
          <w:sz w:val="26"/>
          <w:szCs w:val="26"/>
        </w:rPr>
        <w:t>４月１日現在）</w:t>
      </w:r>
    </w:p>
    <w:tbl>
      <w:tblPr>
        <w:tblStyle w:val="a3"/>
        <w:tblW w:w="9498" w:type="dxa"/>
        <w:tblInd w:w="-431" w:type="dxa"/>
        <w:tblLayout w:type="fixed"/>
        <w:tblLook w:val="04A0" w:firstRow="1" w:lastRow="0" w:firstColumn="1" w:lastColumn="0" w:noHBand="0" w:noVBand="1"/>
      </w:tblPr>
      <w:tblGrid>
        <w:gridCol w:w="1419"/>
        <w:gridCol w:w="1275"/>
        <w:gridCol w:w="1134"/>
        <w:gridCol w:w="1134"/>
        <w:gridCol w:w="1134"/>
        <w:gridCol w:w="1134"/>
        <w:gridCol w:w="1134"/>
        <w:gridCol w:w="1134"/>
      </w:tblGrid>
      <w:tr w:rsidR="009737D4" w:rsidRPr="001A005E" w14:paraId="7CD415D7" w14:textId="77777777" w:rsidTr="00211196">
        <w:trPr>
          <w:trHeight w:val="296"/>
        </w:trPr>
        <w:tc>
          <w:tcPr>
            <w:tcW w:w="1419" w:type="dxa"/>
            <w:vMerge w:val="restart"/>
            <w:shd w:val="clear" w:color="auto" w:fill="D9E2F3" w:themeFill="accent5" w:themeFillTint="33"/>
            <w:vAlign w:val="center"/>
          </w:tcPr>
          <w:p w14:paraId="6629C695" w14:textId="1820FBBE"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年</w:t>
            </w:r>
            <w:r w:rsidR="000601CF">
              <w:rPr>
                <w:rFonts w:asciiTheme="majorEastAsia" w:eastAsiaTheme="majorEastAsia" w:hAnsiTheme="majorEastAsia" w:hint="eastAsia"/>
                <w:sz w:val="24"/>
              </w:rPr>
              <w:t>度</w:t>
            </w:r>
          </w:p>
        </w:tc>
        <w:tc>
          <w:tcPr>
            <w:tcW w:w="1275" w:type="dxa"/>
            <w:vMerge w:val="restart"/>
            <w:shd w:val="clear" w:color="auto" w:fill="D9E2F3" w:themeFill="accent5" w:themeFillTint="33"/>
            <w:vAlign w:val="center"/>
          </w:tcPr>
          <w:p w14:paraId="271020D2" w14:textId="77777777" w:rsidR="009737D4"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総人口</w:t>
            </w:r>
          </w:p>
          <w:p w14:paraId="6BB422A2" w14:textId="7F220E50" w:rsidR="000601CF" w:rsidRPr="001A005E" w:rsidRDefault="000601CF" w:rsidP="007E0302">
            <w:pPr>
              <w:jc w:val="center"/>
              <w:rPr>
                <w:rFonts w:asciiTheme="majorEastAsia" w:eastAsiaTheme="majorEastAsia" w:hAnsiTheme="majorEastAsia"/>
                <w:sz w:val="24"/>
              </w:rPr>
            </w:pPr>
            <w:r>
              <w:rPr>
                <w:rFonts w:asciiTheme="majorEastAsia" w:eastAsiaTheme="majorEastAsia" w:hAnsiTheme="majorEastAsia" w:hint="eastAsia"/>
                <w:sz w:val="24"/>
              </w:rPr>
              <w:t>（人）</w:t>
            </w:r>
          </w:p>
        </w:tc>
        <w:tc>
          <w:tcPr>
            <w:tcW w:w="2268" w:type="dxa"/>
            <w:gridSpan w:val="2"/>
            <w:shd w:val="clear" w:color="auto" w:fill="D9E2F3" w:themeFill="accent5" w:themeFillTint="33"/>
            <w:vAlign w:val="center"/>
          </w:tcPr>
          <w:p w14:paraId="78A19F41"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０～１４歳</w:t>
            </w:r>
          </w:p>
        </w:tc>
        <w:tc>
          <w:tcPr>
            <w:tcW w:w="2268" w:type="dxa"/>
            <w:gridSpan w:val="2"/>
            <w:shd w:val="clear" w:color="auto" w:fill="D9E2F3" w:themeFill="accent5" w:themeFillTint="33"/>
            <w:vAlign w:val="center"/>
          </w:tcPr>
          <w:p w14:paraId="6B676AEF"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１５～６４歳</w:t>
            </w:r>
          </w:p>
        </w:tc>
        <w:tc>
          <w:tcPr>
            <w:tcW w:w="2268" w:type="dxa"/>
            <w:gridSpan w:val="2"/>
            <w:shd w:val="clear" w:color="auto" w:fill="D9E2F3" w:themeFill="accent5" w:themeFillTint="33"/>
            <w:vAlign w:val="center"/>
          </w:tcPr>
          <w:p w14:paraId="797E496F"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６５歳～</w:t>
            </w:r>
          </w:p>
        </w:tc>
      </w:tr>
      <w:tr w:rsidR="009737D4" w:rsidRPr="001A005E" w14:paraId="1881DF2E" w14:textId="77777777" w:rsidTr="00211196">
        <w:tc>
          <w:tcPr>
            <w:tcW w:w="1419" w:type="dxa"/>
            <w:vMerge/>
            <w:shd w:val="clear" w:color="auto" w:fill="D9E2F3" w:themeFill="accent5" w:themeFillTint="33"/>
          </w:tcPr>
          <w:p w14:paraId="6F56D64F" w14:textId="77777777" w:rsidR="009737D4" w:rsidRPr="001A005E" w:rsidRDefault="009737D4" w:rsidP="007E0302">
            <w:pPr>
              <w:rPr>
                <w:rFonts w:asciiTheme="majorEastAsia" w:eastAsiaTheme="majorEastAsia" w:hAnsiTheme="majorEastAsia"/>
                <w:sz w:val="24"/>
              </w:rPr>
            </w:pPr>
          </w:p>
        </w:tc>
        <w:tc>
          <w:tcPr>
            <w:tcW w:w="1275" w:type="dxa"/>
            <w:vMerge/>
            <w:shd w:val="clear" w:color="auto" w:fill="D9E2F3" w:themeFill="accent5" w:themeFillTint="33"/>
          </w:tcPr>
          <w:p w14:paraId="7168829E" w14:textId="77777777" w:rsidR="009737D4" w:rsidRPr="001A005E" w:rsidRDefault="009737D4" w:rsidP="007E0302">
            <w:pPr>
              <w:rPr>
                <w:rFonts w:asciiTheme="majorEastAsia" w:eastAsiaTheme="majorEastAsia" w:hAnsiTheme="majorEastAsia"/>
                <w:sz w:val="24"/>
              </w:rPr>
            </w:pPr>
          </w:p>
        </w:tc>
        <w:tc>
          <w:tcPr>
            <w:tcW w:w="1134" w:type="dxa"/>
            <w:shd w:val="clear" w:color="auto" w:fill="D9E2F3" w:themeFill="accent5" w:themeFillTint="33"/>
            <w:vAlign w:val="center"/>
          </w:tcPr>
          <w:p w14:paraId="5167D338" w14:textId="0BA9B052"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人口</w:t>
            </w:r>
            <w:r w:rsidR="000601CF">
              <w:rPr>
                <w:rFonts w:asciiTheme="majorEastAsia" w:eastAsiaTheme="majorEastAsia" w:hAnsiTheme="majorEastAsia" w:hint="eastAsia"/>
                <w:sz w:val="24"/>
              </w:rPr>
              <w:t>（人）</w:t>
            </w:r>
          </w:p>
        </w:tc>
        <w:tc>
          <w:tcPr>
            <w:tcW w:w="1134" w:type="dxa"/>
            <w:shd w:val="clear" w:color="auto" w:fill="D9E2F3" w:themeFill="accent5" w:themeFillTint="33"/>
            <w:vAlign w:val="center"/>
          </w:tcPr>
          <w:p w14:paraId="171EF3DF"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構成比</w:t>
            </w:r>
          </w:p>
        </w:tc>
        <w:tc>
          <w:tcPr>
            <w:tcW w:w="1134" w:type="dxa"/>
            <w:shd w:val="clear" w:color="auto" w:fill="D9E2F3" w:themeFill="accent5" w:themeFillTint="33"/>
            <w:vAlign w:val="center"/>
          </w:tcPr>
          <w:p w14:paraId="197E7467" w14:textId="3C587619"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人口</w:t>
            </w:r>
            <w:r w:rsidR="000601CF">
              <w:rPr>
                <w:rFonts w:asciiTheme="majorEastAsia" w:eastAsiaTheme="majorEastAsia" w:hAnsiTheme="majorEastAsia" w:hint="eastAsia"/>
                <w:sz w:val="24"/>
              </w:rPr>
              <w:t>（人）</w:t>
            </w:r>
          </w:p>
        </w:tc>
        <w:tc>
          <w:tcPr>
            <w:tcW w:w="1134" w:type="dxa"/>
            <w:shd w:val="clear" w:color="auto" w:fill="D9E2F3" w:themeFill="accent5" w:themeFillTint="33"/>
            <w:vAlign w:val="center"/>
          </w:tcPr>
          <w:p w14:paraId="23444459"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構成比</w:t>
            </w:r>
          </w:p>
        </w:tc>
        <w:tc>
          <w:tcPr>
            <w:tcW w:w="1134" w:type="dxa"/>
            <w:shd w:val="clear" w:color="auto" w:fill="D9E2F3" w:themeFill="accent5" w:themeFillTint="33"/>
            <w:vAlign w:val="center"/>
          </w:tcPr>
          <w:p w14:paraId="0CFED544" w14:textId="5D481381"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人口</w:t>
            </w:r>
            <w:r w:rsidR="000601CF">
              <w:rPr>
                <w:rFonts w:asciiTheme="majorEastAsia" w:eastAsiaTheme="majorEastAsia" w:hAnsiTheme="majorEastAsia" w:hint="eastAsia"/>
                <w:sz w:val="24"/>
              </w:rPr>
              <w:t>（人）</w:t>
            </w:r>
          </w:p>
        </w:tc>
        <w:tc>
          <w:tcPr>
            <w:tcW w:w="1134" w:type="dxa"/>
            <w:shd w:val="clear" w:color="auto" w:fill="D9E2F3" w:themeFill="accent5" w:themeFillTint="33"/>
            <w:vAlign w:val="center"/>
          </w:tcPr>
          <w:p w14:paraId="27483765"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構成比</w:t>
            </w:r>
          </w:p>
        </w:tc>
      </w:tr>
      <w:tr w:rsidR="00E37BC1" w:rsidRPr="001A005E" w14:paraId="5EA6ABC6" w14:textId="77777777" w:rsidTr="00E56A91">
        <w:trPr>
          <w:trHeight w:val="454"/>
        </w:trPr>
        <w:tc>
          <w:tcPr>
            <w:tcW w:w="1419" w:type="dxa"/>
            <w:vAlign w:val="center"/>
          </w:tcPr>
          <w:p w14:paraId="495BB81C" w14:textId="77777777"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hint="eastAsia"/>
                <w:sz w:val="24"/>
              </w:rPr>
              <w:t>平成30年</w:t>
            </w:r>
          </w:p>
        </w:tc>
        <w:tc>
          <w:tcPr>
            <w:tcW w:w="1275" w:type="dxa"/>
          </w:tcPr>
          <w:p w14:paraId="5EB2E030" w14:textId="77777777"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254,203</w:t>
            </w:r>
          </w:p>
        </w:tc>
        <w:tc>
          <w:tcPr>
            <w:tcW w:w="1134" w:type="dxa"/>
          </w:tcPr>
          <w:p w14:paraId="0F4F7F5C" w14:textId="24708D0D"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32,812</w:t>
            </w:r>
          </w:p>
        </w:tc>
        <w:tc>
          <w:tcPr>
            <w:tcW w:w="1134" w:type="dxa"/>
          </w:tcPr>
          <w:p w14:paraId="77D5B1CD" w14:textId="043A87EE"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12.91%</w:t>
            </w:r>
          </w:p>
        </w:tc>
        <w:tc>
          <w:tcPr>
            <w:tcW w:w="1134" w:type="dxa"/>
          </w:tcPr>
          <w:p w14:paraId="5C130D51" w14:textId="697A7901"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153,282</w:t>
            </w:r>
          </w:p>
        </w:tc>
        <w:tc>
          <w:tcPr>
            <w:tcW w:w="1134" w:type="dxa"/>
          </w:tcPr>
          <w:p w14:paraId="61F2C267" w14:textId="64A40B83"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60.30%</w:t>
            </w:r>
          </w:p>
        </w:tc>
        <w:tc>
          <w:tcPr>
            <w:tcW w:w="1134" w:type="dxa"/>
          </w:tcPr>
          <w:p w14:paraId="3918CB6D" w14:textId="207BE417"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68,109</w:t>
            </w:r>
          </w:p>
        </w:tc>
        <w:tc>
          <w:tcPr>
            <w:tcW w:w="1134" w:type="dxa"/>
          </w:tcPr>
          <w:p w14:paraId="0740DE8E" w14:textId="6AC04AEF"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26.79%</w:t>
            </w:r>
          </w:p>
        </w:tc>
      </w:tr>
      <w:tr w:rsidR="00E37BC1" w:rsidRPr="001A005E" w14:paraId="24969158" w14:textId="77777777" w:rsidTr="00E56A91">
        <w:trPr>
          <w:trHeight w:val="454"/>
        </w:trPr>
        <w:tc>
          <w:tcPr>
            <w:tcW w:w="1419" w:type="dxa"/>
            <w:vAlign w:val="center"/>
          </w:tcPr>
          <w:p w14:paraId="3B18C1FE" w14:textId="77777777"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令和元年</w:t>
            </w:r>
          </w:p>
        </w:tc>
        <w:tc>
          <w:tcPr>
            <w:tcW w:w="1275" w:type="dxa"/>
          </w:tcPr>
          <w:p w14:paraId="3FD6F8CD" w14:textId="77777777"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253,410</w:t>
            </w:r>
          </w:p>
        </w:tc>
        <w:tc>
          <w:tcPr>
            <w:tcW w:w="1134" w:type="dxa"/>
          </w:tcPr>
          <w:p w14:paraId="3513ADE9" w14:textId="38E1BFEA"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32,092</w:t>
            </w:r>
          </w:p>
        </w:tc>
        <w:tc>
          <w:tcPr>
            <w:tcW w:w="1134" w:type="dxa"/>
          </w:tcPr>
          <w:p w14:paraId="4F038A87" w14:textId="6A31EAEB"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12.66%</w:t>
            </w:r>
          </w:p>
        </w:tc>
        <w:tc>
          <w:tcPr>
            <w:tcW w:w="1134" w:type="dxa"/>
          </w:tcPr>
          <w:p w14:paraId="55E63070" w14:textId="7364DDD9"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152,274</w:t>
            </w:r>
          </w:p>
        </w:tc>
        <w:tc>
          <w:tcPr>
            <w:tcW w:w="1134" w:type="dxa"/>
          </w:tcPr>
          <w:p w14:paraId="7ADD18E4" w14:textId="3139FACF"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60.09%</w:t>
            </w:r>
          </w:p>
        </w:tc>
        <w:tc>
          <w:tcPr>
            <w:tcW w:w="1134" w:type="dxa"/>
          </w:tcPr>
          <w:p w14:paraId="0F10EBBA" w14:textId="77469D44"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69,044</w:t>
            </w:r>
          </w:p>
        </w:tc>
        <w:tc>
          <w:tcPr>
            <w:tcW w:w="1134" w:type="dxa"/>
          </w:tcPr>
          <w:p w14:paraId="172FECA7" w14:textId="4FD4027E"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27.25%</w:t>
            </w:r>
          </w:p>
        </w:tc>
      </w:tr>
      <w:tr w:rsidR="00E37BC1" w:rsidRPr="001A005E" w14:paraId="26BDED51" w14:textId="77777777" w:rsidTr="00E56A91">
        <w:trPr>
          <w:trHeight w:val="454"/>
        </w:trPr>
        <w:tc>
          <w:tcPr>
            <w:tcW w:w="1419" w:type="dxa"/>
            <w:vAlign w:val="center"/>
          </w:tcPr>
          <w:p w14:paraId="3F52AC2B" w14:textId="77777777"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令和2年</w:t>
            </w:r>
          </w:p>
        </w:tc>
        <w:tc>
          <w:tcPr>
            <w:tcW w:w="1275" w:type="dxa"/>
          </w:tcPr>
          <w:p w14:paraId="61A3C73C" w14:textId="77777777"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252,605</w:t>
            </w:r>
          </w:p>
        </w:tc>
        <w:tc>
          <w:tcPr>
            <w:tcW w:w="1134" w:type="dxa"/>
          </w:tcPr>
          <w:p w14:paraId="631F2BED" w14:textId="5CD59446"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31,341</w:t>
            </w:r>
          </w:p>
        </w:tc>
        <w:tc>
          <w:tcPr>
            <w:tcW w:w="1134" w:type="dxa"/>
          </w:tcPr>
          <w:p w14:paraId="3DE508DA" w14:textId="6A2E582E"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12.41%</w:t>
            </w:r>
          </w:p>
        </w:tc>
        <w:tc>
          <w:tcPr>
            <w:tcW w:w="1134" w:type="dxa"/>
          </w:tcPr>
          <w:p w14:paraId="1691604D" w14:textId="21551D6D"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151,563</w:t>
            </w:r>
          </w:p>
        </w:tc>
        <w:tc>
          <w:tcPr>
            <w:tcW w:w="1134" w:type="dxa"/>
          </w:tcPr>
          <w:p w14:paraId="622819ED" w14:textId="6A87A50E"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60.00%</w:t>
            </w:r>
          </w:p>
        </w:tc>
        <w:tc>
          <w:tcPr>
            <w:tcW w:w="1134" w:type="dxa"/>
          </w:tcPr>
          <w:p w14:paraId="37777C87" w14:textId="0C6B864F"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69,701</w:t>
            </w:r>
          </w:p>
        </w:tc>
        <w:tc>
          <w:tcPr>
            <w:tcW w:w="1134" w:type="dxa"/>
          </w:tcPr>
          <w:p w14:paraId="7DF1224D" w14:textId="31A0815E"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27.59%</w:t>
            </w:r>
          </w:p>
        </w:tc>
      </w:tr>
      <w:tr w:rsidR="00E37BC1" w:rsidRPr="001A005E" w14:paraId="7C1CCE71" w14:textId="77777777" w:rsidTr="00E56A91">
        <w:trPr>
          <w:trHeight w:val="454"/>
        </w:trPr>
        <w:tc>
          <w:tcPr>
            <w:tcW w:w="1419" w:type="dxa"/>
            <w:vAlign w:val="center"/>
          </w:tcPr>
          <w:p w14:paraId="5F461451" w14:textId="77777777"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令和3年</w:t>
            </w:r>
          </w:p>
        </w:tc>
        <w:tc>
          <w:tcPr>
            <w:tcW w:w="1275" w:type="dxa"/>
          </w:tcPr>
          <w:p w14:paraId="1E8643BD" w14:textId="77777777"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251,616</w:t>
            </w:r>
          </w:p>
        </w:tc>
        <w:tc>
          <w:tcPr>
            <w:tcW w:w="1134" w:type="dxa"/>
          </w:tcPr>
          <w:p w14:paraId="1FE17B1C" w14:textId="28F714BD"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30,770</w:t>
            </w:r>
          </w:p>
        </w:tc>
        <w:tc>
          <w:tcPr>
            <w:tcW w:w="1134" w:type="dxa"/>
          </w:tcPr>
          <w:p w14:paraId="283CA5A8" w14:textId="1337C901"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12.23%</w:t>
            </w:r>
          </w:p>
        </w:tc>
        <w:tc>
          <w:tcPr>
            <w:tcW w:w="1134" w:type="dxa"/>
          </w:tcPr>
          <w:p w14:paraId="39ABF89F" w14:textId="17C6472C"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150,330</w:t>
            </w:r>
          </w:p>
        </w:tc>
        <w:tc>
          <w:tcPr>
            <w:tcW w:w="1134" w:type="dxa"/>
          </w:tcPr>
          <w:p w14:paraId="156DB665" w14:textId="55D6ED78"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59.75%</w:t>
            </w:r>
          </w:p>
        </w:tc>
        <w:tc>
          <w:tcPr>
            <w:tcW w:w="1134" w:type="dxa"/>
          </w:tcPr>
          <w:p w14:paraId="2CFAF0DF" w14:textId="6D8E36AB"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70,516</w:t>
            </w:r>
          </w:p>
        </w:tc>
        <w:tc>
          <w:tcPr>
            <w:tcW w:w="1134" w:type="dxa"/>
          </w:tcPr>
          <w:p w14:paraId="31F76CFC" w14:textId="7D9EE7F8"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28.03%</w:t>
            </w:r>
          </w:p>
        </w:tc>
      </w:tr>
      <w:tr w:rsidR="00E37BC1" w:rsidRPr="001A005E" w14:paraId="4F151EDA" w14:textId="77777777" w:rsidTr="00E56A91">
        <w:trPr>
          <w:trHeight w:val="454"/>
        </w:trPr>
        <w:tc>
          <w:tcPr>
            <w:tcW w:w="1419" w:type="dxa"/>
            <w:vAlign w:val="center"/>
          </w:tcPr>
          <w:p w14:paraId="7828CF84" w14:textId="77777777"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令和4年</w:t>
            </w:r>
          </w:p>
        </w:tc>
        <w:tc>
          <w:tcPr>
            <w:tcW w:w="1275" w:type="dxa"/>
          </w:tcPr>
          <w:p w14:paraId="50ADEE91" w14:textId="77777777"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250,030</w:t>
            </w:r>
          </w:p>
        </w:tc>
        <w:tc>
          <w:tcPr>
            <w:tcW w:w="1134" w:type="dxa"/>
          </w:tcPr>
          <w:p w14:paraId="3BA61501" w14:textId="38C502FA"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30,170</w:t>
            </w:r>
          </w:p>
        </w:tc>
        <w:tc>
          <w:tcPr>
            <w:tcW w:w="1134" w:type="dxa"/>
          </w:tcPr>
          <w:p w14:paraId="6D80A984" w14:textId="76257632"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12.07%</w:t>
            </w:r>
          </w:p>
        </w:tc>
        <w:tc>
          <w:tcPr>
            <w:tcW w:w="1134" w:type="dxa"/>
          </w:tcPr>
          <w:p w14:paraId="7BF42B34" w14:textId="6F3EB11F"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148,987</w:t>
            </w:r>
          </w:p>
        </w:tc>
        <w:tc>
          <w:tcPr>
            <w:tcW w:w="1134" w:type="dxa"/>
          </w:tcPr>
          <w:p w14:paraId="612A6CA4" w14:textId="3BBE1581"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59.59%</w:t>
            </w:r>
          </w:p>
        </w:tc>
        <w:tc>
          <w:tcPr>
            <w:tcW w:w="1134" w:type="dxa"/>
          </w:tcPr>
          <w:p w14:paraId="3396A812" w14:textId="21E8468B"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70,873</w:t>
            </w:r>
          </w:p>
        </w:tc>
        <w:tc>
          <w:tcPr>
            <w:tcW w:w="1134" w:type="dxa"/>
          </w:tcPr>
          <w:p w14:paraId="35BA81DF" w14:textId="48FADAA6"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28.35%</w:t>
            </w:r>
          </w:p>
        </w:tc>
      </w:tr>
      <w:tr w:rsidR="00E37BC1" w:rsidRPr="001A005E" w14:paraId="1A241943" w14:textId="77777777" w:rsidTr="00E56A91">
        <w:trPr>
          <w:trHeight w:val="454"/>
        </w:trPr>
        <w:tc>
          <w:tcPr>
            <w:tcW w:w="1419" w:type="dxa"/>
            <w:vAlign w:val="center"/>
          </w:tcPr>
          <w:p w14:paraId="784D7F09" w14:textId="77777777"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令和5年</w:t>
            </w:r>
          </w:p>
        </w:tc>
        <w:tc>
          <w:tcPr>
            <w:tcW w:w="1275" w:type="dxa"/>
          </w:tcPr>
          <w:p w14:paraId="500F8769" w14:textId="77777777"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248,368</w:t>
            </w:r>
          </w:p>
        </w:tc>
        <w:tc>
          <w:tcPr>
            <w:tcW w:w="1134" w:type="dxa"/>
          </w:tcPr>
          <w:p w14:paraId="7ECAACD2" w14:textId="3963A0EE"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29,238</w:t>
            </w:r>
          </w:p>
        </w:tc>
        <w:tc>
          <w:tcPr>
            <w:tcW w:w="1134" w:type="dxa"/>
          </w:tcPr>
          <w:p w14:paraId="4054E0C9" w14:textId="2B16563E"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11.77%</w:t>
            </w:r>
          </w:p>
        </w:tc>
        <w:tc>
          <w:tcPr>
            <w:tcW w:w="1134" w:type="dxa"/>
          </w:tcPr>
          <w:p w14:paraId="13405976" w14:textId="34749EC4"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147,954</w:t>
            </w:r>
          </w:p>
        </w:tc>
        <w:tc>
          <w:tcPr>
            <w:tcW w:w="1134" w:type="dxa"/>
          </w:tcPr>
          <w:p w14:paraId="26B4C090" w14:textId="6420480F"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59.57%</w:t>
            </w:r>
          </w:p>
        </w:tc>
        <w:tc>
          <w:tcPr>
            <w:tcW w:w="1134" w:type="dxa"/>
          </w:tcPr>
          <w:p w14:paraId="7F4C0CBB" w14:textId="5BC9D783"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71,176</w:t>
            </w:r>
          </w:p>
        </w:tc>
        <w:tc>
          <w:tcPr>
            <w:tcW w:w="1134" w:type="dxa"/>
          </w:tcPr>
          <w:p w14:paraId="23915985" w14:textId="4AAADA3B" w:rsidR="00E37BC1" w:rsidRPr="001A005E" w:rsidRDefault="00E37BC1" w:rsidP="00E37BC1">
            <w:pPr>
              <w:jc w:val="center"/>
              <w:rPr>
                <w:rFonts w:asciiTheme="majorEastAsia" w:eastAsiaTheme="majorEastAsia" w:hAnsiTheme="majorEastAsia"/>
                <w:sz w:val="24"/>
              </w:rPr>
            </w:pPr>
            <w:r w:rsidRPr="001A005E">
              <w:rPr>
                <w:rFonts w:asciiTheme="majorEastAsia" w:eastAsiaTheme="majorEastAsia" w:hAnsiTheme="majorEastAsia"/>
                <w:sz w:val="24"/>
              </w:rPr>
              <w:t>28.66%</w:t>
            </w:r>
          </w:p>
        </w:tc>
      </w:tr>
      <w:tr w:rsidR="00E37BC1" w:rsidRPr="001A005E" w14:paraId="1C3788A5" w14:textId="77777777" w:rsidTr="00E37BC1">
        <w:trPr>
          <w:trHeight w:val="454"/>
        </w:trPr>
        <w:tc>
          <w:tcPr>
            <w:tcW w:w="1419" w:type="dxa"/>
            <w:vAlign w:val="center"/>
          </w:tcPr>
          <w:p w14:paraId="75E9DFED" w14:textId="77777777"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hint="eastAsia"/>
                <w:i/>
                <w:sz w:val="24"/>
              </w:rPr>
              <w:t>令和6年</w:t>
            </w:r>
          </w:p>
        </w:tc>
        <w:tc>
          <w:tcPr>
            <w:tcW w:w="1275" w:type="dxa"/>
          </w:tcPr>
          <w:p w14:paraId="284076F8" w14:textId="5A5CFD8E"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247,271</w:t>
            </w:r>
          </w:p>
        </w:tc>
        <w:tc>
          <w:tcPr>
            <w:tcW w:w="1134" w:type="dxa"/>
          </w:tcPr>
          <w:p w14:paraId="4C20C2E9" w14:textId="68427A95"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28,411</w:t>
            </w:r>
          </w:p>
        </w:tc>
        <w:tc>
          <w:tcPr>
            <w:tcW w:w="1134" w:type="dxa"/>
          </w:tcPr>
          <w:p w14:paraId="1FE2550A" w14:textId="271EB0EE"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11.49%</w:t>
            </w:r>
          </w:p>
        </w:tc>
        <w:tc>
          <w:tcPr>
            <w:tcW w:w="1134" w:type="dxa"/>
          </w:tcPr>
          <w:p w14:paraId="48E525CB" w14:textId="5B700123"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147,081</w:t>
            </w:r>
          </w:p>
        </w:tc>
        <w:tc>
          <w:tcPr>
            <w:tcW w:w="1134" w:type="dxa"/>
          </w:tcPr>
          <w:p w14:paraId="19E7A953" w14:textId="5F9B8496"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59.48%</w:t>
            </w:r>
          </w:p>
        </w:tc>
        <w:tc>
          <w:tcPr>
            <w:tcW w:w="1134" w:type="dxa"/>
          </w:tcPr>
          <w:p w14:paraId="6757A10D" w14:textId="15515B65"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71,779</w:t>
            </w:r>
          </w:p>
        </w:tc>
        <w:tc>
          <w:tcPr>
            <w:tcW w:w="1134" w:type="dxa"/>
          </w:tcPr>
          <w:p w14:paraId="27CA7000" w14:textId="4A7BD7D7"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29.03%</w:t>
            </w:r>
          </w:p>
        </w:tc>
      </w:tr>
      <w:tr w:rsidR="00E37BC1" w:rsidRPr="001A005E" w14:paraId="5DD48320" w14:textId="77777777" w:rsidTr="00E37BC1">
        <w:trPr>
          <w:trHeight w:val="454"/>
        </w:trPr>
        <w:tc>
          <w:tcPr>
            <w:tcW w:w="1419" w:type="dxa"/>
            <w:vAlign w:val="center"/>
          </w:tcPr>
          <w:p w14:paraId="1981D0D9" w14:textId="77777777"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hint="eastAsia"/>
                <w:i/>
                <w:sz w:val="24"/>
              </w:rPr>
              <w:t>令和7年</w:t>
            </w:r>
          </w:p>
        </w:tc>
        <w:tc>
          <w:tcPr>
            <w:tcW w:w="1275" w:type="dxa"/>
          </w:tcPr>
          <w:p w14:paraId="2435E36F" w14:textId="7F1DF9C9"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245,891</w:t>
            </w:r>
          </w:p>
        </w:tc>
        <w:tc>
          <w:tcPr>
            <w:tcW w:w="1134" w:type="dxa"/>
          </w:tcPr>
          <w:p w14:paraId="4262E18E" w14:textId="17FED1B7"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27,695</w:t>
            </w:r>
          </w:p>
        </w:tc>
        <w:tc>
          <w:tcPr>
            <w:tcW w:w="1134" w:type="dxa"/>
          </w:tcPr>
          <w:p w14:paraId="6673E252" w14:textId="534DC9B8"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11.26%</w:t>
            </w:r>
          </w:p>
        </w:tc>
        <w:tc>
          <w:tcPr>
            <w:tcW w:w="1134" w:type="dxa"/>
          </w:tcPr>
          <w:p w14:paraId="06BE468C" w14:textId="465BAC7A"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146,074</w:t>
            </w:r>
          </w:p>
        </w:tc>
        <w:tc>
          <w:tcPr>
            <w:tcW w:w="1134" w:type="dxa"/>
          </w:tcPr>
          <w:p w14:paraId="4CA52BC5" w14:textId="559DAE78"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59.41%</w:t>
            </w:r>
          </w:p>
        </w:tc>
        <w:tc>
          <w:tcPr>
            <w:tcW w:w="1134" w:type="dxa"/>
          </w:tcPr>
          <w:p w14:paraId="778D0645" w14:textId="7ECD8080"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72,122</w:t>
            </w:r>
          </w:p>
        </w:tc>
        <w:tc>
          <w:tcPr>
            <w:tcW w:w="1134" w:type="dxa"/>
          </w:tcPr>
          <w:p w14:paraId="78367FDF" w14:textId="0160F9C5"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29.33%</w:t>
            </w:r>
          </w:p>
        </w:tc>
      </w:tr>
      <w:tr w:rsidR="00E37BC1" w:rsidRPr="001A005E" w14:paraId="188C6D2D" w14:textId="77777777" w:rsidTr="00E37BC1">
        <w:trPr>
          <w:trHeight w:val="454"/>
        </w:trPr>
        <w:tc>
          <w:tcPr>
            <w:tcW w:w="1419" w:type="dxa"/>
          </w:tcPr>
          <w:p w14:paraId="3CB738DE" w14:textId="77777777" w:rsidR="00E37BC1" w:rsidRPr="001A005E" w:rsidRDefault="00E37BC1" w:rsidP="00E37BC1">
            <w:pPr>
              <w:jc w:val="center"/>
              <w:rPr>
                <w:rFonts w:asciiTheme="majorEastAsia" w:eastAsiaTheme="majorEastAsia" w:hAnsiTheme="majorEastAsia"/>
              </w:rPr>
            </w:pPr>
            <w:r w:rsidRPr="001A005E">
              <w:rPr>
                <w:rFonts w:asciiTheme="majorEastAsia" w:eastAsiaTheme="majorEastAsia" w:hAnsiTheme="majorEastAsia" w:hint="eastAsia"/>
                <w:i/>
                <w:sz w:val="24"/>
              </w:rPr>
              <w:t>令和8年</w:t>
            </w:r>
          </w:p>
        </w:tc>
        <w:tc>
          <w:tcPr>
            <w:tcW w:w="1275" w:type="dxa"/>
          </w:tcPr>
          <w:p w14:paraId="5C0D791C" w14:textId="2EFC6E64"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244,618</w:t>
            </w:r>
          </w:p>
        </w:tc>
        <w:tc>
          <w:tcPr>
            <w:tcW w:w="1134" w:type="dxa"/>
          </w:tcPr>
          <w:p w14:paraId="0BEC068F" w14:textId="664A1E8B"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27,050</w:t>
            </w:r>
          </w:p>
        </w:tc>
        <w:tc>
          <w:tcPr>
            <w:tcW w:w="1134" w:type="dxa"/>
          </w:tcPr>
          <w:p w14:paraId="78C45830" w14:textId="63F11157"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11.06%</w:t>
            </w:r>
          </w:p>
        </w:tc>
        <w:tc>
          <w:tcPr>
            <w:tcW w:w="1134" w:type="dxa"/>
          </w:tcPr>
          <w:p w14:paraId="1F782B24" w14:textId="6CB72F53"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145,059</w:t>
            </w:r>
          </w:p>
        </w:tc>
        <w:tc>
          <w:tcPr>
            <w:tcW w:w="1134" w:type="dxa"/>
          </w:tcPr>
          <w:p w14:paraId="601BC7BD" w14:textId="61DE6A11"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59.30%</w:t>
            </w:r>
          </w:p>
        </w:tc>
        <w:tc>
          <w:tcPr>
            <w:tcW w:w="1134" w:type="dxa"/>
          </w:tcPr>
          <w:p w14:paraId="24CA7853" w14:textId="5C6FFED2"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72,509</w:t>
            </w:r>
          </w:p>
        </w:tc>
        <w:tc>
          <w:tcPr>
            <w:tcW w:w="1134" w:type="dxa"/>
          </w:tcPr>
          <w:p w14:paraId="0676D9C1" w14:textId="53811383"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29.64%</w:t>
            </w:r>
          </w:p>
        </w:tc>
      </w:tr>
      <w:tr w:rsidR="00E37BC1" w:rsidRPr="001A005E" w14:paraId="44ACB736" w14:textId="77777777" w:rsidTr="00E37BC1">
        <w:trPr>
          <w:trHeight w:val="454"/>
        </w:trPr>
        <w:tc>
          <w:tcPr>
            <w:tcW w:w="1419" w:type="dxa"/>
          </w:tcPr>
          <w:p w14:paraId="5E450354" w14:textId="77777777" w:rsidR="00E37BC1" w:rsidRPr="001A005E" w:rsidRDefault="00E37BC1" w:rsidP="00E37BC1">
            <w:pPr>
              <w:jc w:val="center"/>
              <w:rPr>
                <w:rFonts w:asciiTheme="majorEastAsia" w:eastAsiaTheme="majorEastAsia" w:hAnsiTheme="majorEastAsia"/>
              </w:rPr>
            </w:pPr>
            <w:r w:rsidRPr="001A005E">
              <w:rPr>
                <w:rFonts w:asciiTheme="majorEastAsia" w:eastAsiaTheme="majorEastAsia" w:hAnsiTheme="majorEastAsia" w:hint="eastAsia"/>
                <w:i/>
                <w:sz w:val="24"/>
              </w:rPr>
              <w:t>令和9年</w:t>
            </w:r>
          </w:p>
        </w:tc>
        <w:tc>
          <w:tcPr>
            <w:tcW w:w="1275" w:type="dxa"/>
          </w:tcPr>
          <w:p w14:paraId="189D9F42" w14:textId="51CFB905"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243,273</w:t>
            </w:r>
          </w:p>
        </w:tc>
        <w:tc>
          <w:tcPr>
            <w:tcW w:w="1134" w:type="dxa"/>
          </w:tcPr>
          <w:p w14:paraId="71F37679" w14:textId="119C7EAA"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26,457</w:t>
            </w:r>
          </w:p>
        </w:tc>
        <w:tc>
          <w:tcPr>
            <w:tcW w:w="1134" w:type="dxa"/>
          </w:tcPr>
          <w:p w14:paraId="2414F572" w14:textId="03056546"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10.88%</w:t>
            </w:r>
          </w:p>
        </w:tc>
        <w:tc>
          <w:tcPr>
            <w:tcW w:w="1134" w:type="dxa"/>
          </w:tcPr>
          <w:p w14:paraId="5318E90F" w14:textId="17D186BF"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143,981</w:t>
            </w:r>
          </w:p>
        </w:tc>
        <w:tc>
          <w:tcPr>
            <w:tcW w:w="1134" w:type="dxa"/>
          </w:tcPr>
          <w:p w14:paraId="7DB1CBB2" w14:textId="78EF34EA"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59.19%</w:t>
            </w:r>
          </w:p>
        </w:tc>
        <w:tc>
          <w:tcPr>
            <w:tcW w:w="1134" w:type="dxa"/>
          </w:tcPr>
          <w:p w14:paraId="28E07768" w14:textId="74E385C7"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72,835</w:t>
            </w:r>
          </w:p>
        </w:tc>
        <w:tc>
          <w:tcPr>
            <w:tcW w:w="1134" w:type="dxa"/>
          </w:tcPr>
          <w:p w14:paraId="4651A17B" w14:textId="4F5B34B5"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29.94%</w:t>
            </w:r>
          </w:p>
        </w:tc>
      </w:tr>
      <w:tr w:rsidR="00E37BC1" w:rsidRPr="001A005E" w14:paraId="0206C84E" w14:textId="77777777" w:rsidTr="00E37BC1">
        <w:trPr>
          <w:trHeight w:val="454"/>
        </w:trPr>
        <w:tc>
          <w:tcPr>
            <w:tcW w:w="1419" w:type="dxa"/>
          </w:tcPr>
          <w:p w14:paraId="30FD700E" w14:textId="77777777" w:rsidR="00E37BC1" w:rsidRPr="001A005E" w:rsidRDefault="00E37BC1" w:rsidP="00E37BC1">
            <w:pPr>
              <w:jc w:val="center"/>
              <w:rPr>
                <w:rFonts w:asciiTheme="majorEastAsia" w:eastAsiaTheme="majorEastAsia" w:hAnsiTheme="majorEastAsia"/>
              </w:rPr>
            </w:pPr>
            <w:r w:rsidRPr="001A005E">
              <w:rPr>
                <w:rFonts w:asciiTheme="majorEastAsia" w:eastAsiaTheme="majorEastAsia" w:hAnsiTheme="majorEastAsia" w:hint="eastAsia"/>
                <w:i/>
                <w:sz w:val="24"/>
              </w:rPr>
              <w:t>令和10年</w:t>
            </w:r>
          </w:p>
        </w:tc>
        <w:tc>
          <w:tcPr>
            <w:tcW w:w="1275" w:type="dxa"/>
          </w:tcPr>
          <w:p w14:paraId="05C08FF9" w14:textId="5A4DE2FB"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241,842</w:t>
            </w:r>
          </w:p>
        </w:tc>
        <w:tc>
          <w:tcPr>
            <w:tcW w:w="1134" w:type="dxa"/>
          </w:tcPr>
          <w:p w14:paraId="475FF07D" w14:textId="00DF0FE8"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25,903</w:t>
            </w:r>
          </w:p>
        </w:tc>
        <w:tc>
          <w:tcPr>
            <w:tcW w:w="1134" w:type="dxa"/>
          </w:tcPr>
          <w:p w14:paraId="4699CB9E" w14:textId="12E68192"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10.71%</w:t>
            </w:r>
          </w:p>
        </w:tc>
        <w:tc>
          <w:tcPr>
            <w:tcW w:w="1134" w:type="dxa"/>
          </w:tcPr>
          <w:p w14:paraId="15254EEF" w14:textId="5C3B328D"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142,816</w:t>
            </w:r>
          </w:p>
        </w:tc>
        <w:tc>
          <w:tcPr>
            <w:tcW w:w="1134" w:type="dxa"/>
          </w:tcPr>
          <w:p w14:paraId="5351D4D4" w14:textId="6EA7719A"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59.05%</w:t>
            </w:r>
          </w:p>
        </w:tc>
        <w:tc>
          <w:tcPr>
            <w:tcW w:w="1134" w:type="dxa"/>
          </w:tcPr>
          <w:p w14:paraId="055EB717" w14:textId="1D336CC9"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73,123</w:t>
            </w:r>
          </w:p>
        </w:tc>
        <w:tc>
          <w:tcPr>
            <w:tcW w:w="1134" w:type="dxa"/>
          </w:tcPr>
          <w:p w14:paraId="1DA29A51" w14:textId="4C6ED5E3"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30.24%</w:t>
            </w:r>
          </w:p>
        </w:tc>
      </w:tr>
      <w:tr w:rsidR="00E37BC1" w:rsidRPr="001A005E" w14:paraId="792D2FB0" w14:textId="77777777" w:rsidTr="00E37BC1">
        <w:trPr>
          <w:trHeight w:val="454"/>
        </w:trPr>
        <w:tc>
          <w:tcPr>
            <w:tcW w:w="1419" w:type="dxa"/>
          </w:tcPr>
          <w:p w14:paraId="593F18A0" w14:textId="77777777" w:rsidR="00E37BC1" w:rsidRPr="001A005E" w:rsidRDefault="00E37BC1" w:rsidP="00E37BC1">
            <w:pPr>
              <w:jc w:val="center"/>
              <w:rPr>
                <w:rFonts w:asciiTheme="majorEastAsia" w:eastAsiaTheme="majorEastAsia" w:hAnsiTheme="majorEastAsia"/>
              </w:rPr>
            </w:pPr>
            <w:r w:rsidRPr="001A005E">
              <w:rPr>
                <w:rFonts w:asciiTheme="majorEastAsia" w:eastAsiaTheme="majorEastAsia" w:hAnsiTheme="majorEastAsia" w:hint="eastAsia"/>
                <w:i/>
                <w:sz w:val="24"/>
              </w:rPr>
              <w:t>令和11年</w:t>
            </w:r>
          </w:p>
        </w:tc>
        <w:tc>
          <w:tcPr>
            <w:tcW w:w="1275" w:type="dxa"/>
          </w:tcPr>
          <w:p w14:paraId="64A0861F" w14:textId="3190028D"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240,319</w:t>
            </w:r>
          </w:p>
        </w:tc>
        <w:tc>
          <w:tcPr>
            <w:tcW w:w="1134" w:type="dxa"/>
          </w:tcPr>
          <w:p w14:paraId="7D46357D" w14:textId="3AE75BFA"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25,351</w:t>
            </w:r>
          </w:p>
        </w:tc>
        <w:tc>
          <w:tcPr>
            <w:tcW w:w="1134" w:type="dxa"/>
          </w:tcPr>
          <w:p w14:paraId="097F01A3" w14:textId="6681AF4E"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10.55%</w:t>
            </w:r>
          </w:p>
        </w:tc>
        <w:tc>
          <w:tcPr>
            <w:tcW w:w="1134" w:type="dxa"/>
          </w:tcPr>
          <w:p w14:paraId="686E7C31" w14:textId="6844968B"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141,503</w:t>
            </w:r>
          </w:p>
        </w:tc>
        <w:tc>
          <w:tcPr>
            <w:tcW w:w="1134" w:type="dxa"/>
          </w:tcPr>
          <w:p w14:paraId="719F438E" w14:textId="6533FDB3"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58.88%</w:t>
            </w:r>
          </w:p>
        </w:tc>
        <w:tc>
          <w:tcPr>
            <w:tcW w:w="1134" w:type="dxa"/>
          </w:tcPr>
          <w:p w14:paraId="05EFA409" w14:textId="794F5992"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73,465</w:t>
            </w:r>
          </w:p>
        </w:tc>
        <w:tc>
          <w:tcPr>
            <w:tcW w:w="1134" w:type="dxa"/>
          </w:tcPr>
          <w:p w14:paraId="5574B413" w14:textId="60C7A7A5" w:rsidR="00E37BC1" w:rsidRPr="001A005E" w:rsidRDefault="00E37BC1" w:rsidP="00E37BC1">
            <w:pPr>
              <w:jc w:val="center"/>
              <w:rPr>
                <w:rFonts w:asciiTheme="majorEastAsia" w:eastAsiaTheme="majorEastAsia" w:hAnsiTheme="majorEastAsia"/>
                <w:i/>
                <w:sz w:val="24"/>
              </w:rPr>
            </w:pPr>
            <w:r w:rsidRPr="001A005E">
              <w:rPr>
                <w:rFonts w:asciiTheme="majorEastAsia" w:eastAsiaTheme="majorEastAsia" w:hAnsiTheme="majorEastAsia"/>
                <w:i/>
                <w:sz w:val="24"/>
              </w:rPr>
              <w:t>30.57%</w:t>
            </w:r>
          </w:p>
        </w:tc>
      </w:tr>
    </w:tbl>
    <w:p w14:paraId="558B7DA1" w14:textId="27DB1D77" w:rsidR="009737D4" w:rsidRPr="001A005E" w:rsidRDefault="00760BBB" w:rsidP="009737D4">
      <w:pPr>
        <w:rPr>
          <w:rFonts w:asciiTheme="majorEastAsia" w:eastAsiaTheme="majorEastAsia" w:hAnsiTheme="majorEastAsia"/>
          <w:sz w:val="24"/>
        </w:rPr>
      </w:pPr>
      <w:r w:rsidRPr="001A005E">
        <w:rPr>
          <w:rFonts w:asciiTheme="majorEastAsia" w:eastAsiaTheme="majorEastAsia" w:hAnsiTheme="majorEastAsia" w:hint="eastAsia"/>
          <w:sz w:val="24"/>
        </w:rPr>
        <w:t>資料：住民基本台帳。ただし、令和６年</w:t>
      </w:r>
      <w:r w:rsidR="00BD1508">
        <w:rPr>
          <w:rFonts w:asciiTheme="majorEastAsia" w:eastAsiaTheme="majorEastAsia" w:hAnsiTheme="majorEastAsia" w:hint="eastAsia"/>
          <w:sz w:val="24"/>
        </w:rPr>
        <w:t>度</w:t>
      </w:r>
      <w:r w:rsidRPr="001A005E">
        <w:rPr>
          <w:rFonts w:asciiTheme="majorEastAsia" w:eastAsiaTheme="majorEastAsia" w:hAnsiTheme="majorEastAsia" w:hint="eastAsia"/>
          <w:sz w:val="24"/>
        </w:rPr>
        <w:t>以降は</w:t>
      </w:r>
      <w:r w:rsidR="002873C4" w:rsidRPr="001A005E">
        <w:rPr>
          <w:rFonts w:asciiTheme="majorEastAsia" w:eastAsiaTheme="majorEastAsia" w:hAnsiTheme="majorEastAsia" w:hint="eastAsia"/>
          <w:sz w:val="24"/>
        </w:rPr>
        <w:t>第６次総合計画による推計値。</w:t>
      </w:r>
    </w:p>
    <w:p w14:paraId="635F6BB8" w14:textId="77777777" w:rsidR="00137978" w:rsidRPr="001A005E" w:rsidRDefault="00137978" w:rsidP="009737D4">
      <w:pPr>
        <w:rPr>
          <w:rFonts w:asciiTheme="majorEastAsia" w:eastAsiaTheme="majorEastAsia" w:hAnsiTheme="majorEastAsia"/>
          <w:b/>
          <w:sz w:val="28"/>
          <w:u w:val="double"/>
        </w:rPr>
      </w:pPr>
    </w:p>
    <w:p w14:paraId="4688E195" w14:textId="77777777" w:rsidR="009737D4" w:rsidRPr="001A005E" w:rsidRDefault="009737D4" w:rsidP="009737D4">
      <w:pPr>
        <w:rPr>
          <w:rFonts w:asciiTheme="majorEastAsia" w:eastAsiaTheme="majorEastAsia" w:hAnsiTheme="majorEastAsia"/>
          <w:b/>
          <w:sz w:val="24"/>
          <w:u w:val="double"/>
        </w:rPr>
      </w:pPr>
      <w:r w:rsidRPr="001A005E">
        <w:rPr>
          <w:rFonts w:asciiTheme="majorEastAsia" w:eastAsiaTheme="majorEastAsia" w:hAnsiTheme="majorEastAsia" w:hint="eastAsia"/>
          <w:b/>
          <w:sz w:val="28"/>
          <w:u w:val="double"/>
        </w:rPr>
        <w:lastRenderedPageBreak/>
        <w:t xml:space="preserve">２．障害者手帳の所持状況等　　　　　　　　　　　　　　　　　</w:t>
      </w:r>
    </w:p>
    <w:p w14:paraId="0C42E2F4" w14:textId="77777777" w:rsidR="009737D4" w:rsidRPr="001A005E" w:rsidRDefault="009737D4" w:rsidP="009737D4">
      <w:pPr>
        <w:rPr>
          <w:rFonts w:asciiTheme="majorEastAsia" w:eastAsiaTheme="majorEastAsia" w:hAnsiTheme="majorEastAsia"/>
          <w:sz w:val="24"/>
        </w:rPr>
      </w:pPr>
    </w:p>
    <w:p w14:paraId="7D096B9A" w14:textId="77777777" w:rsidR="009737D4" w:rsidRPr="001A005E" w:rsidRDefault="009737D4" w:rsidP="009737D4">
      <w:pPr>
        <w:rPr>
          <w:rFonts w:asciiTheme="majorEastAsia" w:eastAsiaTheme="majorEastAsia" w:hAnsiTheme="majorEastAsia"/>
          <w:sz w:val="28"/>
        </w:rPr>
      </w:pPr>
      <w:r w:rsidRPr="001A005E">
        <w:rPr>
          <w:rFonts w:asciiTheme="majorEastAsia" w:eastAsiaTheme="majorEastAsia" w:hAnsiTheme="majorEastAsia" w:hint="eastAsia"/>
          <w:sz w:val="28"/>
        </w:rPr>
        <w:t>（１）身体障害者</w:t>
      </w:r>
    </w:p>
    <w:p w14:paraId="6D71DF4A" w14:textId="77777777" w:rsidR="009737D4" w:rsidRPr="001A005E" w:rsidRDefault="009737D4" w:rsidP="009737D4">
      <w:pPr>
        <w:rPr>
          <w:rFonts w:asciiTheme="majorEastAsia" w:eastAsiaTheme="majorEastAsia" w:hAnsiTheme="majorEastAsia"/>
          <w:sz w:val="28"/>
        </w:rPr>
      </w:pPr>
    </w:p>
    <w:p w14:paraId="44900CE6" w14:textId="4223C777" w:rsidR="009737D4" w:rsidRPr="001A005E" w:rsidRDefault="009737D4" w:rsidP="009737D4">
      <w:pPr>
        <w:rPr>
          <w:rFonts w:asciiTheme="majorEastAsia" w:eastAsiaTheme="majorEastAsia" w:hAnsiTheme="majorEastAsia"/>
          <w:sz w:val="26"/>
          <w:szCs w:val="26"/>
        </w:rPr>
      </w:pPr>
      <w:r w:rsidRPr="001A005E">
        <w:rPr>
          <w:rFonts w:asciiTheme="majorEastAsia" w:eastAsiaTheme="majorEastAsia" w:hAnsiTheme="majorEastAsia" w:hint="eastAsia"/>
          <w:sz w:val="28"/>
        </w:rPr>
        <w:t xml:space="preserve">　</w:t>
      </w:r>
      <w:r w:rsidRPr="001A005E">
        <w:rPr>
          <w:rFonts w:asciiTheme="majorEastAsia" w:eastAsiaTheme="majorEastAsia" w:hAnsiTheme="majorEastAsia" w:hint="eastAsia"/>
          <w:sz w:val="26"/>
          <w:szCs w:val="26"/>
        </w:rPr>
        <w:t>身体障害者手帳の所持者数は</w:t>
      </w:r>
      <w:r w:rsidR="008703EB">
        <w:rPr>
          <w:rFonts w:asciiTheme="majorEastAsia" w:eastAsiaTheme="majorEastAsia" w:hAnsiTheme="majorEastAsia" w:hint="eastAsia"/>
          <w:sz w:val="26"/>
          <w:szCs w:val="26"/>
        </w:rPr>
        <w:t>全国的に</w:t>
      </w:r>
      <w:r w:rsidR="00007CB4" w:rsidRPr="001A005E">
        <w:rPr>
          <w:rFonts w:asciiTheme="majorEastAsia" w:eastAsiaTheme="majorEastAsia" w:hAnsiTheme="majorEastAsia" w:hint="eastAsia"/>
          <w:sz w:val="26"/>
          <w:szCs w:val="26"/>
        </w:rPr>
        <w:t>減少</w:t>
      </w:r>
      <w:r w:rsidRPr="001A005E">
        <w:rPr>
          <w:rFonts w:asciiTheme="majorEastAsia" w:eastAsiaTheme="majorEastAsia" w:hAnsiTheme="majorEastAsia" w:hint="eastAsia"/>
          <w:sz w:val="26"/>
          <w:szCs w:val="26"/>
        </w:rPr>
        <w:t>傾向にあり</w:t>
      </w:r>
      <w:r w:rsidR="008703EB">
        <w:rPr>
          <w:rFonts w:asciiTheme="majorEastAsia" w:eastAsiaTheme="majorEastAsia" w:hAnsiTheme="majorEastAsia" w:hint="eastAsia"/>
          <w:sz w:val="26"/>
          <w:szCs w:val="26"/>
        </w:rPr>
        <w:t>、本市においても同様に減少傾向にあり</w:t>
      </w:r>
      <w:r w:rsidRPr="001A005E">
        <w:rPr>
          <w:rFonts w:asciiTheme="majorEastAsia" w:eastAsiaTheme="majorEastAsia" w:hAnsiTheme="majorEastAsia" w:hint="eastAsia"/>
          <w:sz w:val="26"/>
          <w:szCs w:val="26"/>
        </w:rPr>
        <w:t>ます。年代別の所持者数を見ると、１８歳未満の所持者数は</w:t>
      </w:r>
      <w:r w:rsidR="00007CB4" w:rsidRPr="001A005E">
        <w:rPr>
          <w:rFonts w:asciiTheme="majorEastAsia" w:eastAsiaTheme="majorEastAsia" w:hAnsiTheme="majorEastAsia" w:hint="eastAsia"/>
          <w:sz w:val="26"/>
          <w:szCs w:val="26"/>
        </w:rPr>
        <w:t>横ばい、１８～６４歳の所持者数は平成３０年と比較すると増加、構成比も大きくなっています。</w:t>
      </w:r>
      <w:r w:rsidRPr="001A005E">
        <w:rPr>
          <w:rFonts w:asciiTheme="majorEastAsia" w:eastAsiaTheme="majorEastAsia" w:hAnsiTheme="majorEastAsia" w:hint="eastAsia"/>
          <w:sz w:val="26"/>
          <w:szCs w:val="26"/>
        </w:rPr>
        <w:t>６５歳以上</w:t>
      </w:r>
      <w:r w:rsidR="00007CB4" w:rsidRPr="001A005E">
        <w:rPr>
          <w:rFonts w:asciiTheme="majorEastAsia" w:eastAsiaTheme="majorEastAsia" w:hAnsiTheme="majorEastAsia" w:hint="eastAsia"/>
          <w:sz w:val="26"/>
          <w:szCs w:val="26"/>
        </w:rPr>
        <w:t>の</w:t>
      </w:r>
      <w:r w:rsidRPr="001A005E">
        <w:rPr>
          <w:rFonts w:asciiTheme="majorEastAsia" w:eastAsiaTheme="majorEastAsia" w:hAnsiTheme="majorEastAsia" w:hint="eastAsia"/>
          <w:sz w:val="26"/>
          <w:szCs w:val="26"/>
        </w:rPr>
        <w:t>所持者数</w:t>
      </w:r>
      <w:r w:rsidR="00007CB4" w:rsidRPr="001A005E">
        <w:rPr>
          <w:rFonts w:asciiTheme="majorEastAsia" w:eastAsiaTheme="majorEastAsia" w:hAnsiTheme="majorEastAsia" w:hint="eastAsia"/>
          <w:sz w:val="26"/>
          <w:szCs w:val="26"/>
        </w:rPr>
        <w:t>は減少し</w:t>
      </w:r>
      <w:r w:rsidRPr="001A005E">
        <w:rPr>
          <w:rFonts w:asciiTheme="majorEastAsia" w:eastAsiaTheme="majorEastAsia" w:hAnsiTheme="majorEastAsia" w:hint="eastAsia"/>
          <w:sz w:val="26"/>
          <w:szCs w:val="26"/>
        </w:rPr>
        <w:t>、構成比</w:t>
      </w:r>
      <w:r w:rsidR="00007CB4" w:rsidRPr="001A005E">
        <w:rPr>
          <w:rFonts w:asciiTheme="majorEastAsia" w:eastAsiaTheme="majorEastAsia" w:hAnsiTheme="majorEastAsia" w:hint="eastAsia"/>
          <w:sz w:val="26"/>
          <w:szCs w:val="26"/>
        </w:rPr>
        <w:t>も小さくなって</w:t>
      </w:r>
      <w:r w:rsidRPr="001A005E">
        <w:rPr>
          <w:rFonts w:asciiTheme="majorEastAsia" w:eastAsiaTheme="majorEastAsia" w:hAnsiTheme="majorEastAsia" w:hint="eastAsia"/>
          <w:sz w:val="26"/>
          <w:szCs w:val="26"/>
        </w:rPr>
        <w:t>います。</w:t>
      </w:r>
    </w:p>
    <w:p w14:paraId="654BA680" w14:textId="77777777" w:rsidR="009737D4" w:rsidRPr="001A005E" w:rsidRDefault="009737D4" w:rsidP="009737D4">
      <w:pPr>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 xml:space="preserve">　障害等級別に見ると、１級、２級の重度障害者が多く、手帳所持者のほぼ半数を占めています。障害別では、肢体不自由と内部障害の割合が高くなっています。</w:t>
      </w:r>
    </w:p>
    <w:p w14:paraId="223F5943" w14:textId="77777777" w:rsidR="009737D4" w:rsidRPr="001A005E" w:rsidRDefault="009737D4" w:rsidP="009737D4">
      <w:pPr>
        <w:rPr>
          <w:rFonts w:asciiTheme="majorEastAsia" w:eastAsiaTheme="majorEastAsia" w:hAnsiTheme="majorEastAsia"/>
          <w:sz w:val="24"/>
        </w:rPr>
      </w:pPr>
    </w:p>
    <w:p w14:paraId="7350343B"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hint="eastAsia"/>
          <w:sz w:val="24"/>
        </w:rPr>
        <w:t>身体障害者手帳所持状況　　　　　　　　　　　　　　（各年度４月１日現在）</w:t>
      </w:r>
    </w:p>
    <w:tbl>
      <w:tblPr>
        <w:tblStyle w:val="a3"/>
        <w:tblW w:w="8931" w:type="dxa"/>
        <w:tblInd w:w="-431" w:type="dxa"/>
        <w:tblLayout w:type="fixed"/>
        <w:tblLook w:val="04A0" w:firstRow="1" w:lastRow="0" w:firstColumn="1" w:lastColumn="0" w:noHBand="0" w:noVBand="1"/>
      </w:tblPr>
      <w:tblGrid>
        <w:gridCol w:w="1419"/>
        <w:gridCol w:w="1134"/>
        <w:gridCol w:w="992"/>
        <w:gridCol w:w="1134"/>
        <w:gridCol w:w="992"/>
        <w:gridCol w:w="1134"/>
        <w:gridCol w:w="992"/>
        <w:gridCol w:w="1134"/>
      </w:tblGrid>
      <w:tr w:rsidR="009737D4" w:rsidRPr="001A005E" w14:paraId="2C1F7B42" w14:textId="77777777" w:rsidTr="00211196">
        <w:trPr>
          <w:trHeight w:val="298"/>
        </w:trPr>
        <w:tc>
          <w:tcPr>
            <w:tcW w:w="1419" w:type="dxa"/>
            <w:vMerge w:val="restart"/>
            <w:shd w:val="clear" w:color="auto" w:fill="D9E2F3" w:themeFill="accent5" w:themeFillTint="33"/>
            <w:vAlign w:val="center"/>
          </w:tcPr>
          <w:p w14:paraId="66F0B3EB"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年度</w:t>
            </w:r>
          </w:p>
        </w:tc>
        <w:tc>
          <w:tcPr>
            <w:tcW w:w="1134" w:type="dxa"/>
            <w:vMerge w:val="restart"/>
            <w:shd w:val="clear" w:color="auto" w:fill="D9E2F3" w:themeFill="accent5" w:themeFillTint="33"/>
            <w:vAlign w:val="center"/>
          </w:tcPr>
          <w:p w14:paraId="3B331B35"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手帳所</w:t>
            </w:r>
          </w:p>
          <w:p w14:paraId="32A79C1E" w14:textId="4A6204A8"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持者数</w:t>
            </w:r>
            <w:r w:rsidR="00BD1508">
              <w:rPr>
                <w:rFonts w:asciiTheme="majorEastAsia" w:eastAsiaTheme="majorEastAsia" w:hAnsiTheme="majorEastAsia" w:hint="eastAsia"/>
                <w:sz w:val="24"/>
              </w:rPr>
              <w:t>（人）</w:t>
            </w:r>
          </w:p>
        </w:tc>
        <w:tc>
          <w:tcPr>
            <w:tcW w:w="2126" w:type="dxa"/>
            <w:gridSpan w:val="2"/>
            <w:shd w:val="clear" w:color="auto" w:fill="D9E2F3" w:themeFill="accent5" w:themeFillTint="33"/>
            <w:vAlign w:val="center"/>
          </w:tcPr>
          <w:p w14:paraId="631CF8E6"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１８歳未満</w:t>
            </w:r>
          </w:p>
        </w:tc>
        <w:tc>
          <w:tcPr>
            <w:tcW w:w="2126" w:type="dxa"/>
            <w:gridSpan w:val="2"/>
            <w:shd w:val="clear" w:color="auto" w:fill="D9E2F3" w:themeFill="accent5" w:themeFillTint="33"/>
            <w:vAlign w:val="center"/>
          </w:tcPr>
          <w:p w14:paraId="69856CC3"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１８～６４歳</w:t>
            </w:r>
          </w:p>
        </w:tc>
        <w:tc>
          <w:tcPr>
            <w:tcW w:w="2126" w:type="dxa"/>
            <w:gridSpan w:val="2"/>
            <w:shd w:val="clear" w:color="auto" w:fill="D9E2F3" w:themeFill="accent5" w:themeFillTint="33"/>
            <w:vAlign w:val="center"/>
          </w:tcPr>
          <w:p w14:paraId="3EAA738B"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６５歳以上</w:t>
            </w:r>
          </w:p>
        </w:tc>
      </w:tr>
      <w:tr w:rsidR="009737D4" w:rsidRPr="001A005E" w14:paraId="71920C21" w14:textId="77777777" w:rsidTr="00211196">
        <w:tc>
          <w:tcPr>
            <w:tcW w:w="1419" w:type="dxa"/>
            <w:vMerge/>
            <w:shd w:val="clear" w:color="auto" w:fill="D9E2F3" w:themeFill="accent5" w:themeFillTint="33"/>
          </w:tcPr>
          <w:p w14:paraId="4EC84BB2" w14:textId="77777777" w:rsidR="009737D4" w:rsidRPr="001A005E" w:rsidRDefault="009737D4" w:rsidP="007E0302">
            <w:pPr>
              <w:rPr>
                <w:rFonts w:asciiTheme="majorEastAsia" w:eastAsiaTheme="majorEastAsia" w:hAnsiTheme="majorEastAsia"/>
                <w:sz w:val="24"/>
              </w:rPr>
            </w:pPr>
          </w:p>
        </w:tc>
        <w:tc>
          <w:tcPr>
            <w:tcW w:w="1134" w:type="dxa"/>
            <w:vMerge/>
            <w:shd w:val="clear" w:color="auto" w:fill="D9E2F3" w:themeFill="accent5" w:themeFillTint="33"/>
          </w:tcPr>
          <w:p w14:paraId="750CD8C2" w14:textId="77777777" w:rsidR="009737D4" w:rsidRPr="001A005E" w:rsidRDefault="009737D4" w:rsidP="007E0302">
            <w:pPr>
              <w:rPr>
                <w:rFonts w:asciiTheme="majorEastAsia" w:eastAsiaTheme="majorEastAsia" w:hAnsiTheme="majorEastAsia"/>
                <w:sz w:val="24"/>
              </w:rPr>
            </w:pPr>
          </w:p>
        </w:tc>
        <w:tc>
          <w:tcPr>
            <w:tcW w:w="992" w:type="dxa"/>
            <w:shd w:val="clear" w:color="auto" w:fill="D9E2F3" w:themeFill="accent5" w:themeFillTint="33"/>
            <w:vAlign w:val="center"/>
          </w:tcPr>
          <w:p w14:paraId="08E4764D" w14:textId="5A90C22F"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所持者</w:t>
            </w:r>
            <w:r w:rsidR="00BD1508">
              <w:rPr>
                <w:rFonts w:asciiTheme="majorEastAsia" w:eastAsiaTheme="majorEastAsia" w:hAnsiTheme="majorEastAsia"/>
                <w:sz w:val="24"/>
              </w:rPr>
              <w:br/>
            </w:r>
            <w:r w:rsidR="00BD1508">
              <w:rPr>
                <w:rFonts w:asciiTheme="majorEastAsia" w:eastAsiaTheme="majorEastAsia" w:hAnsiTheme="majorEastAsia" w:hint="eastAsia"/>
                <w:sz w:val="24"/>
              </w:rPr>
              <w:t>（人）</w:t>
            </w:r>
          </w:p>
        </w:tc>
        <w:tc>
          <w:tcPr>
            <w:tcW w:w="1134" w:type="dxa"/>
            <w:shd w:val="clear" w:color="auto" w:fill="D9E2F3" w:themeFill="accent5" w:themeFillTint="33"/>
            <w:vAlign w:val="center"/>
          </w:tcPr>
          <w:p w14:paraId="3F9B2A22"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構成比</w:t>
            </w:r>
          </w:p>
        </w:tc>
        <w:tc>
          <w:tcPr>
            <w:tcW w:w="992" w:type="dxa"/>
            <w:shd w:val="clear" w:color="auto" w:fill="D9E2F3" w:themeFill="accent5" w:themeFillTint="33"/>
            <w:vAlign w:val="center"/>
          </w:tcPr>
          <w:p w14:paraId="1FBC3651" w14:textId="77777777" w:rsidR="009737D4"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所持者</w:t>
            </w:r>
          </w:p>
          <w:p w14:paraId="3EAC431A" w14:textId="6DEEBB97" w:rsidR="00BD1508" w:rsidRPr="001A005E" w:rsidRDefault="00BD1508" w:rsidP="007E0302">
            <w:pPr>
              <w:jc w:val="center"/>
              <w:rPr>
                <w:rFonts w:asciiTheme="majorEastAsia" w:eastAsiaTheme="majorEastAsia" w:hAnsiTheme="majorEastAsia"/>
                <w:sz w:val="24"/>
              </w:rPr>
            </w:pPr>
            <w:r>
              <w:rPr>
                <w:rFonts w:asciiTheme="majorEastAsia" w:eastAsiaTheme="majorEastAsia" w:hAnsiTheme="majorEastAsia" w:hint="eastAsia"/>
                <w:sz w:val="24"/>
              </w:rPr>
              <w:t>（人）</w:t>
            </w:r>
          </w:p>
        </w:tc>
        <w:tc>
          <w:tcPr>
            <w:tcW w:w="1134" w:type="dxa"/>
            <w:shd w:val="clear" w:color="auto" w:fill="D9E2F3" w:themeFill="accent5" w:themeFillTint="33"/>
            <w:vAlign w:val="center"/>
          </w:tcPr>
          <w:p w14:paraId="719713BC" w14:textId="458AEE06" w:rsidR="0071356C" w:rsidRPr="001A005E" w:rsidRDefault="009737D4" w:rsidP="0071356C">
            <w:pPr>
              <w:jc w:val="center"/>
              <w:rPr>
                <w:rFonts w:asciiTheme="majorEastAsia" w:eastAsiaTheme="majorEastAsia" w:hAnsiTheme="majorEastAsia"/>
                <w:sz w:val="24"/>
              </w:rPr>
            </w:pPr>
            <w:r w:rsidRPr="001A005E">
              <w:rPr>
                <w:rFonts w:asciiTheme="majorEastAsia" w:eastAsiaTheme="majorEastAsia" w:hAnsiTheme="majorEastAsia" w:hint="eastAsia"/>
                <w:sz w:val="24"/>
              </w:rPr>
              <w:t>構成比</w:t>
            </w:r>
          </w:p>
        </w:tc>
        <w:tc>
          <w:tcPr>
            <w:tcW w:w="992" w:type="dxa"/>
            <w:shd w:val="clear" w:color="auto" w:fill="D9E2F3" w:themeFill="accent5" w:themeFillTint="33"/>
            <w:vAlign w:val="center"/>
          </w:tcPr>
          <w:p w14:paraId="53F97D21" w14:textId="77777777" w:rsidR="009737D4"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所持者</w:t>
            </w:r>
          </w:p>
          <w:p w14:paraId="4BDD0497" w14:textId="0366EF69" w:rsidR="00BD1508" w:rsidRPr="001A005E" w:rsidRDefault="00BD1508" w:rsidP="007E0302">
            <w:pPr>
              <w:jc w:val="center"/>
              <w:rPr>
                <w:rFonts w:asciiTheme="majorEastAsia" w:eastAsiaTheme="majorEastAsia" w:hAnsiTheme="majorEastAsia"/>
                <w:sz w:val="24"/>
              </w:rPr>
            </w:pPr>
            <w:r>
              <w:rPr>
                <w:rFonts w:asciiTheme="majorEastAsia" w:eastAsiaTheme="majorEastAsia" w:hAnsiTheme="majorEastAsia" w:hint="eastAsia"/>
                <w:sz w:val="24"/>
              </w:rPr>
              <w:t>（人）</w:t>
            </w:r>
          </w:p>
        </w:tc>
        <w:tc>
          <w:tcPr>
            <w:tcW w:w="1134" w:type="dxa"/>
            <w:shd w:val="clear" w:color="auto" w:fill="D9E2F3" w:themeFill="accent5" w:themeFillTint="33"/>
            <w:vAlign w:val="center"/>
          </w:tcPr>
          <w:p w14:paraId="7905E0E8"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構成比</w:t>
            </w:r>
          </w:p>
        </w:tc>
      </w:tr>
      <w:tr w:rsidR="00066DE9" w:rsidRPr="001A005E" w14:paraId="6836A73B" w14:textId="77777777" w:rsidTr="001B4D2C">
        <w:trPr>
          <w:trHeight w:val="397"/>
        </w:trPr>
        <w:tc>
          <w:tcPr>
            <w:tcW w:w="1419" w:type="dxa"/>
            <w:vAlign w:val="center"/>
          </w:tcPr>
          <w:p w14:paraId="0AE844E7" w14:textId="77777777" w:rsidR="00066DE9" w:rsidRPr="001A005E" w:rsidRDefault="00066DE9" w:rsidP="00066DE9">
            <w:pPr>
              <w:jc w:val="center"/>
              <w:rPr>
                <w:rFonts w:asciiTheme="majorEastAsia" w:eastAsiaTheme="majorEastAsia" w:hAnsiTheme="majorEastAsia"/>
                <w:sz w:val="24"/>
              </w:rPr>
            </w:pPr>
            <w:r w:rsidRPr="001A005E">
              <w:rPr>
                <w:rFonts w:asciiTheme="majorEastAsia" w:eastAsiaTheme="majorEastAsia" w:hAnsiTheme="majorEastAsia" w:hint="eastAsia"/>
                <w:sz w:val="24"/>
              </w:rPr>
              <w:t>平成30年</w:t>
            </w:r>
          </w:p>
        </w:tc>
        <w:tc>
          <w:tcPr>
            <w:tcW w:w="1134" w:type="dxa"/>
            <w:shd w:val="clear" w:color="auto" w:fill="auto"/>
            <w:vAlign w:val="center"/>
          </w:tcPr>
          <w:p w14:paraId="0BA80F96" w14:textId="77777777" w:rsidR="00066DE9" w:rsidRPr="001A005E" w:rsidRDefault="00066DE9" w:rsidP="00066DE9">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9,080</w:t>
            </w:r>
          </w:p>
        </w:tc>
        <w:tc>
          <w:tcPr>
            <w:tcW w:w="992" w:type="dxa"/>
            <w:shd w:val="clear" w:color="auto" w:fill="auto"/>
            <w:vAlign w:val="center"/>
          </w:tcPr>
          <w:p w14:paraId="496AB3C6"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166</w:t>
            </w:r>
          </w:p>
        </w:tc>
        <w:tc>
          <w:tcPr>
            <w:tcW w:w="1134" w:type="dxa"/>
            <w:shd w:val="clear" w:color="auto" w:fill="auto"/>
            <w:vAlign w:val="center"/>
          </w:tcPr>
          <w:p w14:paraId="1D7F9B4F"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1.83%</w:t>
            </w:r>
          </w:p>
        </w:tc>
        <w:tc>
          <w:tcPr>
            <w:tcW w:w="992" w:type="dxa"/>
            <w:shd w:val="clear" w:color="auto" w:fill="auto"/>
            <w:vAlign w:val="center"/>
          </w:tcPr>
          <w:p w14:paraId="4375DA26"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2,421</w:t>
            </w:r>
          </w:p>
        </w:tc>
        <w:tc>
          <w:tcPr>
            <w:tcW w:w="1134" w:type="dxa"/>
            <w:shd w:val="clear" w:color="auto" w:fill="auto"/>
            <w:vAlign w:val="center"/>
          </w:tcPr>
          <w:p w14:paraId="1B3EC357"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26.66%</w:t>
            </w:r>
          </w:p>
        </w:tc>
        <w:tc>
          <w:tcPr>
            <w:tcW w:w="992" w:type="dxa"/>
            <w:shd w:val="clear" w:color="auto" w:fill="auto"/>
            <w:vAlign w:val="center"/>
          </w:tcPr>
          <w:p w14:paraId="51D8AAC9"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6,493</w:t>
            </w:r>
          </w:p>
        </w:tc>
        <w:tc>
          <w:tcPr>
            <w:tcW w:w="1134" w:type="dxa"/>
            <w:shd w:val="clear" w:color="auto" w:fill="auto"/>
            <w:vAlign w:val="center"/>
          </w:tcPr>
          <w:p w14:paraId="001CB41F"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71.51%</w:t>
            </w:r>
          </w:p>
        </w:tc>
      </w:tr>
      <w:tr w:rsidR="00066DE9" w:rsidRPr="001A005E" w14:paraId="30856CA9" w14:textId="77777777" w:rsidTr="001B4D2C">
        <w:trPr>
          <w:trHeight w:val="397"/>
        </w:trPr>
        <w:tc>
          <w:tcPr>
            <w:tcW w:w="1419" w:type="dxa"/>
            <w:vAlign w:val="center"/>
          </w:tcPr>
          <w:p w14:paraId="13BA7574" w14:textId="77777777" w:rsidR="00066DE9" w:rsidRPr="001A005E" w:rsidRDefault="00066DE9" w:rsidP="00066DE9">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令和元年</w:t>
            </w:r>
          </w:p>
        </w:tc>
        <w:tc>
          <w:tcPr>
            <w:tcW w:w="1134" w:type="dxa"/>
            <w:shd w:val="clear" w:color="auto" w:fill="auto"/>
            <w:vAlign w:val="center"/>
          </w:tcPr>
          <w:p w14:paraId="73389E08"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9,156</w:t>
            </w:r>
          </w:p>
        </w:tc>
        <w:tc>
          <w:tcPr>
            <w:tcW w:w="992" w:type="dxa"/>
            <w:shd w:val="clear" w:color="auto" w:fill="auto"/>
            <w:vAlign w:val="center"/>
          </w:tcPr>
          <w:p w14:paraId="5E139044"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197</w:t>
            </w:r>
          </w:p>
        </w:tc>
        <w:tc>
          <w:tcPr>
            <w:tcW w:w="1134" w:type="dxa"/>
            <w:shd w:val="clear" w:color="auto" w:fill="auto"/>
            <w:vAlign w:val="center"/>
          </w:tcPr>
          <w:p w14:paraId="2F92682E"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2.15%</w:t>
            </w:r>
          </w:p>
        </w:tc>
        <w:tc>
          <w:tcPr>
            <w:tcW w:w="992" w:type="dxa"/>
            <w:shd w:val="clear" w:color="auto" w:fill="auto"/>
            <w:vAlign w:val="center"/>
          </w:tcPr>
          <w:p w14:paraId="1EB380A2"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2,184</w:t>
            </w:r>
          </w:p>
        </w:tc>
        <w:tc>
          <w:tcPr>
            <w:tcW w:w="1134" w:type="dxa"/>
            <w:shd w:val="clear" w:color="auto" w:fill="auto"/>
            <w:vAlign w:val="center"/>
          </w:tcPr>
          <w:p w14:paraId="675A8B1C"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23.85%</w:t>
            </w:r>
          </w:p>
        </w:tc>
        <w:tc>
          <w:tcPr>
            <w:tcW w:w="992" w:type="dxa"/>
            <w:shd w:val="clear" w:color="auto" w:fill="auto"/>
            <w:vAlign w:val="center"/>
          </w:tcPr>
          <w:p w14:paraId="17979D39"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6,775</w:t>
            </w:r>
          </w:p>
        </w:tc>
        <w:tc>
          <w:tcPr>
            <w:tcW w:w="1134" w:type="dxa"/>
            <w:shd w:val="clear" w:color="auto" w:fill="auto"/>
            <w:vAlign w:val="center"/>
          </w:tcPr>
          <w:p w14:paraId="2E774456"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74.00%</w:t>
            </w:r>
          </w:p>
        </w:tc>
      </w:tr>
      <w:tr w:rsidR="00066DE9" w:rsidRPr="001A005E" w14:paraId="2F6CC3C1" w14:textId="77777777" w:rsidTr="001B4D2C">
        <w:trPr>
          <w:trHeight w:val="397"/>
        </w:trPr>
        <w:tc>
          <w:tcPr>
            <w:tcW w:w="1419" w:type="dxa"/>
            <w:vAlign w:val="center"/>
          </w:tcPr>
          <w:p w14:paraId="09A66BEF" w14:textId="77777777" w:rsidR="00066DE9" w:rsidRPr="001A005E" w:rsidRDefault="00066DE9" w:rsidP="00066DE9">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令和2年</w:t>
            </w:r>
          </w:p>
        </w:tc>
        <w:tc>
          <w:tcPr>
            <w:tcW w:w="1134" w:type="dxa"/>
            <w:shd w:val="clear" w:color="auto" w:fill="auto"/>
            <w:vAlign w:val="center"/>
          </w:tcPr>
          <w:p w14:paraId="50876FD0"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9,047</w:t>
            </w:r>
          </w:p>
        </w:tc>
        <w:tc>
          <w:tcPr>
            <w:tcW w:w="992" w:type="dxa"/>
            <w:shd w:val="clear" w:color="auto" w:fill="auto"/>
            <w:vAlign w:val="center"/>
          </w:tcPr>
          <w:p w14:paraId="76D95D0B"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174</w:t>
            </w:r>
          </w:p>
        </w:tc>
        <w:tc>
          <w:tcPr>
            <w:tcW w:w="1134" w:type="dxa"/>
            <w:shd w:val="clear" w:color="auto" w:fill="auto"/>
            <w:vAlign w:val="center"/>
          </w:tcPr>
          <w:p w14:paraId="0BD37113"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1.92%</w:t>
            </w:r>
          </w:p>
        </w:tc>
        <w:tc>
          <w:tcPr>
            <w:tcW w:w="992" w:type="dxa"/>
            <w:shd w:val="clear" w:color="auto" w:fill="auto"/>
            <w:vAlign w:val="center"/>
          </w:tcPr>
          <w:p w14:paraId="49A5A5F7"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2,752</w:t>
            </w:r>
          </w:p>
        </w:tc>
        <w:tc>
          <w:tcPr>
            <w:tcW w:w="1134" w:type="dxa"/>
            <w:shd w:val="clear" w:color="auto" w:fill="auto"/>
            <w:vAlign w:val="center"/>
          </w:tcPr>
          <w:p w14:paraId="72DCDA2E"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30.42%</w:t>
            </w:r>
          </w:p>
        </w:tc>
        <w:tc>
          <w:tcPr>
            <w:tcW w:w="992" w:type="dxa"/>
            <w:shd w:val="clear" w:color="auto" w:fill="auto"/>
            <w:vAlign w:val="center"/>
          </w:tcPr>
          <w:p w14:paraId="1DAB14AB"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6,121</w:t>
            </w:r>
          </w:p>
        </w:tc>
        <w:tc>
          <w:tcPr>
            <w:tcW w:w="1134" w:type="dxa"/>
            <w:shd w:val="clear" w:color="auto" w:fill="auto"/>
            <w:vAlign w:val="center"/>
          </w:tcPr>
          <w:p w14:paraId="4744A4A2"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67.66%</w:t>
            </w:r>
          </w:p>
        </w:tc>
      </w:tr>
      <w:tr w:rsidR="00066DE9" w:rsidRPr="001A005E" w14:paraId="292FA211" w14:textId="77777777" w:rsidTr="001B4D2C">
        <w:trPr>
          <w:trHeight w:val="397"/>
        </w:trPr>
        <w:tc>
          <w:tcPr>
            <w:tcW w:w="1419" w:type="dxa"/>
            <w:vAlign w:val="center"/>
          </w:tcPr>
          <w:p w14:paraId="7A9E81FA" w14:textId="77777777" w:rsidR="00066DE9" w:rsidRPr="001A005E" w:rsidRDefault="00066DE9" w:rsidP="00066DE9">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令和3年</w:t>
            </w:r>
          </w:p>
        </w:tc>
        <w:tc>
          <w:tcPr>
            <w:tcW w:w="1134" w:type="dxa"/>
            <w:shd w:val="clear" w:color="auto" w:fill="auto"/>
            <w:vAlign w:val="center"/>
          </w:tcPr>
          <w:p w14:paraId="2DED3CDF" w14:textId="5CDD87DD" w:rsidR="00066DE9" w:rsidRPr="001A005E" w:rsidRDefault="00066DE9" w:rsidP="001F143A">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8,90</w:t>
            </w:r>
            <w:r w:rsidR="001F143A">
              <w:rPr>
                <w:rFonts w:asciiTheme="majorEastAsia" w:eastAsiaTheme="majorEastAsia" w:hAnsiTheme="majorEastAsia" w:hint="eastAsia"/>
                <w:color w:val="000000"/>
                <w:sz w:val="24"/>
              </w:rPr>
              <w:t>2</w:t>
            </w:r>
          </w:p>
        </w:tc>
        <w:tc>
          <w:tcPr>
            <w:tcW w:w="992" w:type="dxa"/>
            <w:shd w:val="clear" w:color="auto" w:fill="auto"/>
            <w:vAlign w:val="center"/>
          </w:tcPr>
          <w:p w14:paraId="014503F8"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183</w:t>
            </w:r>
          </w:p>
        </w:tc>
        <w:tc>
          <w:tcPr>
            <w:tcW w:w="1134" w:type="dxa"/>
            <w:shd w:val="clear" w:color="auto" w:fill="auto"/>
            <w:vAlign w:val="center"/>
          </w:tcPr>
          <w:p w14:paraId="4FB5E31C"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2.06%</w:t>
            </w:r>
          </w:p>
        </w:tc>
        <w:tc>
          <w:tcPr>
            <w:tcW w:w="992" w:type="dxa"/>
            <w:shd w:val="clear" w:color="auto" w:fill="auto"/>
            <w:vAlign w:val="center"/>
          </w:tcPr>
          <w:p w14:paraId="0FD694D9"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2,805</w:t>
            </w:r>
          </w:p>
        </w:tc>
        <w:tc>
          <w:tcPr>
            <w:tcW w:w="1134" w:type="dxa"/>
            <w:shd w:val="clear" w:color="auto" w:fill="auto"/>
            <w:vAlign w:val="center"/>
          </w:tcPr>
          <w:p w14:paraId="36190872"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31.51%</w:t>
            </w:r>
          </w:p>
        </w:tc>
        <w:tc>
          <w:tcPr>
            <w:tcW w:w="992" w:type="dxa"/>
            <w:shd w:val="clear" w:color="auto" w:fill="auto"/>
            <w:vAlign w:val="center"/>
          </w:tcPr>
          <w:p w14:paraId="7965DF6B"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5,914</w:t>
            </w:r>
          </w:p>
        </w:tc>
        <w:tc>
          <w:tcPr>
            <w:tcW w:w="1134" w:type="dxa"/>
            <w:shd w:val="clear" w:color="auto" w:fill="auto"/>
            <w:vAlign w:val="center"/>
          </w:tcPr>
          <w:p w14:paraId="5438FC30"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66.43%</w:t>
            </w:r>
          </w:p>
        </w:tc>
      </w:tr>
      <w:tr w:rsidR="00066DE9" w:rsidRPr="001A005E" w14:paraId="7C1D5ECD" w14:textId="77777777" w:rsidTr="001B4D2C">
        <w:trPr>
          <w:trHeight w:val="397"/>
        </w:trPr>
        <w:tc>
          <w:tcPr>
            <w:tcW w:w="1419" w:type="dxa"/>
            <w:vAlign w:val="center"/>
          </w:tcPr>
          <w:p w14:paraId="23693DD8" w14:textId="77777777" w:rsidR="00066DE9" w:rsidRPr="001A005E" w:rsidRDefault="00066DE9" w:rsidP="00066DE9">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令和4年</w:t>
            </w:r>
          </w:p>
        </w:tc>
        <w:tc>
          <w:tcPr>
            <w:tcW w:w="1134" w:type="dxa"/>
            <w:shd w:val="clear" w:color="auto" w:fill="auto"/>
            <w:vAlign w:val="center"/>
          </w:tcPr>
          <w:p w14:paraId="17764EE1"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8,866</w:t>
            </w:r>
          </w:p>
        </w:tc>
        <w:tc>
          <w:tcPr>
            <w:tcW w:w="992" w:type="dxa"/>
            <w:shd w:val="clear" w:color="auto" w:fill="auto"/>
            <w:vAlign w:val="center"/>
          </w:tcPr>
          <w:p w14:paraId="30BCC530"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163</w:t>
            </w:r>
          </w:p>
        </w:tc>
        <w:tc>
          <w:tcPr>
            <w:tcW w:w="1134" w:type="dxa"/>
            <w:shd w:val="clear" w:color="auto" w:fill="auto"/>
            <w:vAlign w:val="center"/>
          </w:tcPr>
          <w:p w14:paraId="54E585CC"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1.84%</w:t>
            </w:r>
          </w:p>
        </w:tc>
        <w:tc>
          <w:tcPr>
            <w:tcW w:w="992" w:type="dxa"/>
            <w:shd w:val="clear" w:color="auto" w:fill="auto"/>
            <w:vAlign w:val="center"/>
          </w:tcPr>
          <w:p w14:paraId="044AC844"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2,569</w:t>
            </w:r>
          </w:p>
        </w:tc>
        <w:tc>
          <w:tcPr>
            <w:tcW w:w="1134" w:type="dxa"/>
            <w:shd w:val="clear" w:color="auto" w:fill="auto"/>
            <w:vAlign w:val="center"/>
          </w:tcPr>
          <w:p w14:paraId="43F1946C"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28.98%</w:t>
            </w:r>
          </w:p>
        </w:tc>
        <w:tc>
          <w:tcPr>
            <w:tcW w:w="992" w:type="dxa"/>
            <w:shd w:val="clear" w:color="auto" w:fill="auto"/>
            <w:vAlign w:val="center"/>
          </w:tcPr>
          <w:p w14:paraId="25D7C429"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6,134</w:t>
            </w:r>
          </w:p>
        </w:tc>
        <w:tc>
          <w:tcPr>
            <w:tcW w:w="1134" w:type="dxa"/>
            <w:shd w:val="clear" w:color="auto" w:fill="auto"/>
            <w:vAlign w:val="center"/>
          </w:tcPr>
          <w:p w14:paraId="618D12F6" w14:textId="7F8A5923" w:rsidR="00066DE9" w:rsidRPr="001A005E" w:rsidRDefault="00066DE9" w:rsidP="001F143A">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69.1</w:t>
            </w:r>
            <w:r w:rsidR="001F143A">
              <w:rPr>
                <w:rFonts w:asciiTheme="majorEastAsia" w:eastAsiaTheme="majorEastAsia" w:hAnsiTheme="majorEastAsia" w:hint="eastAsia"/>
                <w:color w:val="000000"/>
                <w:sz w:val="24"/>
              </w:rPr>
              <w:t>8</w:t>
            </w:r>
            <w:r w:rsidRPr="001A005E">
              <w:rPr>
                <w:rFonts w:asciiTheme="majorEastAsia" w:eastAsiaTheme="majorEastAsia" w:hAnsiTheme="majorEastAsia" w:hint="eastAsia"/>
                <w:color w:val="000000"/>
                <w:sz w:val="24"/>
              </w:rPr>
              <w:t>%</w:t>
            </w:r>
          </w:p>
        </w:tc>
      </w:tr>
      <w:tr w:rsidR="00066DE9" w:rsidRPr="001A005E" w14:paraId="4EFAA7A2" w14:textId="77777777" w:rsidTr="001B4D2C">
        <w:trPr>
          <w:trHeight w:val="397"/>
        </w:trPr>
        <w:tc>
          <w:tcPr>
            <w:tcW w:w="1419" w:type="dxa"/>
            <w:vAlign w:val="center"/>
          </w:tcPr>
          <w:p w14:paraId="0DCACCD8" w14:textId="77777777" w:rsidR="00066DE9" w:rsidRPr="001A005E" w:rsidRDefault="00066DE9" w:rsidP="00066DE9">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令和5年</w:t>
            </w:r>
          </w:p>
        </w:tc>
        <w:tc>
          <w:tcPr>
            <w:tcW w:w="1134" w:type="dxa"/>
            <w:shd w:val="clear" w:color="auto" w:fill="auto"/>
            <w:vAlign w:val="center"/>
          </w:tcPr>
          <w:p w14:paraId="38214360"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8,604</w:t>
            </w:r>
          </w:p>
        </w:tc>
        <w:tc>
          <w:tcPr>
            <w:tcW w:w="992" w:type="dxa"/>
            <w:shd w:val="clear" w:color="auto" w:fill="auto"/>
            <w:vAlign w:val="center"/>
          </w:tcPr>
          <w:p w14:paraId="6F228999"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157</w:t>
            </w:r>
          </w:p>
        </w:tc>
        <w:tc>
          <w:tcPr>
            <w:tcW w:w="1134" w:type="dxa"/>
            <w:shd w:val="clear" w:color="auto" w:fill="auto"/>
            <w:vAlign w:val="center"/>
          </w:tcPr>
          <w:p w14:paraId="1B05969D"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1.82%</w:t>
            </w:r>
          </w:p>
        </w:tc>
        <w:tc>
          <w:tcPr>
            <w:tcW w:w="992" w:type="dxa"/>
            <w:shd w:val="clear" w:color="auto" w:fill="auto"/>
            <w:vAlign w:val="center"/>
          </w:tcPr>
          <w:p w14:paraId="406FCB65"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2,534</w:t>
            </w:r>
          </w:p>
        </w:tc>
        <w:tc>
          <w:tcPr>
            <w:tcW w:w="1134" w:type="dxa"/>
            <w:shd w:val="clear" w:color="auto" w:fill="auto"/>
            <w:vAlign w:val="center"/>
          </w:tcPr>
          <w:p w14:paraId="1BDAAAAD"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29.45%</w:t>
            </w:r>
          </w:p>
        </w:tc>
        <w:tc>
          <w:tcPr>
            <w:tcW w:w="992" w:type="dxa"/>
            <w:shd w:val="clear" w:color="auto" w:fill="auto"/>
            <w:vAlign w:val="center"/>
          </w:tcPr>
          <w:p w14:paraId="2ED25F2E" w14:textId="77777777" w:rsidR="00066DE9" w:rsidRPr="001A005E" w:rsidRDefault="00066DE9" w:rsidP="00066DE9">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5,913</w:t>
            </w:r>
          </w:p>
        </w:tc>
        <w:tc>
          <w:tcPr>
            <w:tcW w:w="1134" w:type="dxa"/>
            <w:shd w:val="clear" w:color="auto" w:fill="auto"/>
            <w:vAlign w:val="center"/>
          </w:tcPr>
          <w:p w14:paraId="579A2141" w14:textId="3DDE4742" w:rsidR="00066DE9" w:rsidRPr="001A005E" w:rsidRDefault="001F143A" w:rsidP="00066DE9">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68.73</w:t>
            </w:r>
            <w:r w:rsidR="00066DE9" w:rsidRPr="001A005E">
              <w:rPr>
                <w:rFonts w:asciiTheme="majorEastAsia" w:eastAsiaTheme="majorEastAsia" w:hAnsiTheme="majorEastAsia" w:hint="eastAsia"/>
                <w:color w:val="000000"/>
                <w:sz w:val="24"/>
              </w:rPr>
              <w:t>%</w:t>
            </w:r>
          </w:p>
        </w:tc>
      </w:tr>
    </w:tbl>
    <w:p w14:paraId="00FDD6B6" w14:textId="253029F5" w:rsidR="009737D4" w:rsidRPr="001A005E" w:rsidRDefault="009737D4" w:rsidP="009737D4">
      <w:pPr>
        <w:jc w:val="right"/>
        <w:rPr>
          <w:rFonts w:asciiTheme="majorEastAsia" w:eastAsiaTheme="majorEastAsia" w:hAnsiTheme="majorEastAsia"/>
          <w:sz w:val="24"/>
        </w:rPr>
      </w:pPr>
    </w:p>
    <w:p w14:paraId="2522A3F7" w14:textId="77777777" w:rsidR="009737D4" w:rsidRPr="001A005E" w:rsidRDefault="009737D4" w:rsidP="009737D4">
      <w:pPr>
        <w:ind w:right="960"/>
        <w:rPr>
          <w:rFonts w:asciiTheme="majorEastAsia" w:eastAsiaTheme="majorEastAsia" w:hAnsiTheme="majorEastAsia"/>
          <w:sz w:val="24"/>
        </w:rPr>
      </w:pPr>
    </w:p>
    <w:p w14:paraId="3CF8F5C7" w14:textId="04F677A2"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hint="eastAsia"/>
          <w:sz w:val="24"/>
        </w:rPr>
        <w:t>等級別所持者数</w:t>
      </w:r>
      <w:r w:rsidR="000601CF">
        <w:rPr>
          <w:rFonts w:asciiTheme="majorEastAsia" w:eastAsiaTheme="majorEastAsia" w:hAnsiTheme="majorEastAsia" w:hint="eastAsia"/>
          <w:sz w:val="24"/>
        </w:rPr>
        <w:t xml:space="preserve">　</w:t>
      </w:r>
      <w:r w:rsidR="00BD1508">
        <w:rPr>
          <w:rFonts w:asciiTheme="majorEastAsia" w:eastAsiaTheme="majorEastAsia" w:hAnsiTheme="majorEastAsia" w:hint="eastAsia"/>
          <w:sz w:val="24"/>
        </w:rPr>
        <w:t>（人）</w:t>
      </w:r>
      <w:r w:rsidRPr="001A005E">
        <w:rPr>
          <w:rFonts w:asciiTheme="majorEastAsia" w:eastAsiaTheme="majorEastAsia" w:hAnsiTheme="majorEastAsia" w:hint="eastAsia"/>
          <w:sz w:val="24"/>
        </w:rPr>
        <w:t xml:space="preserve">　　　　　　　　　　　　</w:t>
      </w:r>
      <w:r w:rsidR="00BD1508">
        <w:rPr>
          <w:rFonts w:asciiTheme="majorEastAsia" w:eastAsiaTheme="majorEastAsia" w:hAnsiTheme="majorEastAsia" w:hint="eastAsia"/>
          <w:sz w:val="24"/>
        </w:rPr>
        <w:t xml:space="preserve">　　　</w:t>
      </w:r>
      <w:r w:rsidRPr="001A005E">
        <w:rPr>
          <w:rFonts w:asciiTheme="majorEastAsia" w:eastAsiaTheme="majorEastAsia" w:hAnsiTheme="majorEastAsia" w:hint="eastAsia"/>
          <w:sz w:val="24"/>
        </w:rPr>
        <w:t>（各年度４月１日現在）</w:t>
      </w:r>
    </w:p>
    <w:tbl>
      <w:tblPr>
        <w:tblStyle w:val="a3"/>
        <w:tblW w:w="8364" w:type="dxa"/>
        <w:tblInd w:w="-431" w:type="dxa"/>
        <w:tblLayout w:type="fixed"/>
        <w:tblLook w:val="04A0" w:firstRow="1" w:lastRow="0" w:firstColumn="1" w:lastColumn="0" w:noHBand="0" w:noVBand="1"/>
      </w:tblPr>
      <w:tblGrid>
        <w:gridCol w:w="1419"/>
        <w:gridCol w:w="1157"/>
        <w:gridCol w:w="1158"/>
        <w:gridCol w:w="1157"/>
        <w:gridCol w:w="1158"/>
        <w:gridCol w:w="1157"/>
        <w:gridCol w:w="1158"/>
      </w:tblGrid>
      <w:tr w:rsidR="009737D4" w:rsidRPr="001A005E" w14:paraId="155FEF01" w14:textId="77777777" w:rsidTr="00211196">
        <w:trPr>
          <w:trHeight w:val="393"/>
        </w:trPr>
        <w:tc>
          <w:tcPr>
            <w:tcW w:w="1419" w:type="dxa"/>
            <w:shd w:val="clear" w:color="auto" w:fill="D9E2F3" w:themeFill="accent5" w:themeFillTint="33"/>
          </w:tcPr>
          <w:p w14:paraId="35F9975E"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年度</w:t>
            </w:r>
          </w:p>
        </w:tc>
        <w:tc>
          <w:tcPr>
            <w:tcW w:w="1157" w:type="dxa"/>
            <w:shd w:val="clear" w:color="auto" w:fill="D9E2F3" w:themeFill="accent5" w:themeFillTint="33"/>
          </w:tcPr>
          <w:p w14:paraId="4330B8A1"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１級</w:t>
            </w:r>
          </w:p>
        </w:tc>
        <w:tc>
          <w:tcPr>
            <w:tcW w:w="1158" w:type="dxa"/>
            <w:shd w:val="clear" w:color="auto" w:fill="D9E2F3" w:themeFill="accent5" w:themeFillTint="33"/>
            <w:vAlign w:val="center"/>
          </w:tcPr>
          <w:p w14:paraId="3F27DD44"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２級</w:t>
            </w:r>
          </w:p>
        </w:tc>
        <w:tc>
          <w:tcPr>
            <w:tcW w:w="1157" w:type="dxa"/>
            <w:shd w:val="clear" w:color="auto" w:fill="D9E2F3" w:themeFill="accent5" w:themeFillTint="33"/>
            <w:vAlign w:val="center"/>
          </w:tcPr>
          <w:p w14:paraId="77605F4E"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３級</w:t>
            </w:r>
          </w:p>
        </w:tc>
        <w:tc>
          <w:tcPr>
            <w:tcW w:w="1158" w:type="dxa"/>
            <w:shd w:val="clear" w:color="auto" w:fill="D9E2F3" w:themeFill="accent5" w:themeFillTint="33"/>
            <w:vAlign w:val="center"/>
          </w:tcPr>
          <w:p w14:paraId="473518DD"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４級</w:t>
            </w:r>
          </w:p>
        </w:tc>
        <w:tc>
          <w:tcPr>
            <w:tcW w:w="1157" w:type="dxa"/>
            <w:shd w:val="clear" w:color="auto" w:fill="D9E2F3" w:themeFill="accent5" w:themeFillTint="33"/>
            <w:vAlign w:val="center"/>
          </w:tcPr>
          <w:p w14:paraId="5B07B4EB"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５級</w:t>
            </w:r>
          </w:p>
        </w:tc>
        <w:tc>
          <w:tcPr>
            <w:tcW w:w="1158" w:type="dxa"/>
            <w:shd w:val="clear" w:color="auto" w:fill="D9E2F3" w:themeFill="accent5" w:themeFillTint="33"/>
            <w:vAlign w:val="center"/>
          </w:tcPr>
          <w:p w14:paraId="51B48505" w14:textId="77777777" w:rsidR="009737D4" w:rsidRPr="001A005E" w:rsidRDefault="009737D4" w:rsidP="007E0302">
            <w:pPr>
              <w:jc w:val="center"/>
              <w:rPr>
                <w:rFonts w:asciiTheme="majorEastAsia" w:eastAsiaTheme="majorEastAsia" w:hAnsiTheme="majorEastAsia"/>
                <w:sz w:val="24"/>
              </w:rPr>
            </w:pPr>
            <w:r w:rsidRPr="001A005E">
              <w:rPr>
                <w:rFonts w:asciiTheme="majorEastAsia" w:eastAsiaTheme="majorEastAsia" w:hAnsiTheme="majorEastAsia" w:hint="eastAsia"/>
                <w:sz w:val="24"/>
              </w:rPr>
              <w:t>６級</w:t>
            </w:r>
          </w:p>
        </w:tc>
      </w:tr>
      <w:tr w:rsidR="00CE5A90" w:rsidRPr="001A005E" w14:paraId="3ECF285B" w14:textId="77777777" w:rsidTr="00065257">
        <w:trPr>
          <w:trHeight w:val="397"/>
        </w:trPr>
        <w:tc>
          <w:tcPr>
            <w:tcW w:w="1419" w:type="dxa"/>
            <w:vAlign w:val="center"/>
          </w:tcPr>
          <w:p w14:paraId="1C60B934"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hint="eastAsia"/>
                <w:sz w:val="24"/>
              </w:rPr>
              <w:t>平成30年</w:t>
            </w:r>
          </w:p>
        </w:tc>
        <w:tc>
          <w:tcPr>
            <w:tcW w:w="1157" w:type="dxa"/>
          </w:tcPr>
          <w:p w14:paraId="45ADD070"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3,218</w:t>
            </w:r>
          </w:p>
        </w:tc>
        <w:tc>
          <w:tcPr>
            <w:tcW w:w="1158" w:type="dxa"/>
          </w:tcPr>
          <w:p w14:paraId="38223CA5"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1,250</w:t>
            </w:r>
          </w:p>
        </w:tc>
        <w:tc>
          <w:tcPr>
            <w:tcW w:w="1157" w:type="dxa"/>
          </w:tcPr>
          <w:p w14:paraId="147D4542"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1,335</w:t>
            </w:r>
          </w:p>
        </w:tc>
        <w:tc>
          <w:tcPr>
            <w:tcW w:w="1158" w:type="dxa"/>
          </w:tcPr>
          <w:p w14:paraId="24D6BB1D"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2,169</w:t>
            </w:r>
          </w:p>
        </w:tc>
        <w:tc>
          <w:tcPr>
            <w:tcW w:w="1157" w:type="dxa"/>
          </w:tcPr>
          <w:p w14:paraId="5CD4FB9C"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558</w:t>
            </w:r>
          </w:p>
        </w:tc>
        <w:tc>
          <w:tcPr>
            <w:tcW w:w="1158" w:type="dxa"/>
          </w:tcPr>
          <w:p w14:paraId="71C572B9"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550</w:t>
            </w:r>
          </w:p>
        </w:tc>
      </w:tr>
      <w:tr w:rsidR="00CE5A90" w:rsidRPr="001A005E" w14:paraId="30E23831" w14:textId="77777777" w:rsidTr="00065257">
        <w:trPr>
          <w:trHeight w:val="397"/>
        </w:trPr>
        <w:tc>
          <w:tcPr>
            <w:tcW w:w="1419" w:type="dxa"/>
            <w:vAlign w:val="center"/>
          </w:tcPr>
          <w:p w14:paraId="2C4BFC5B"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令和元年</w:t>
            </w:r>
          </w:p>
        </w:tc>
        <w:tc>
          <w:tcPr>
            <w:tcW w:w="1157" w:type="dxa"/>
          </w:tcPr>
          <w:p w14:paraId="7A1D0BF7"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3,184</w:t>
            </w:r>
          </w:p>
        </w:tc>
        <w:tc>
          <w:tcPr>
            <w:tcW w:w="1158" w:type="dxa"/>
          </w:tcPr>
          <w:p w14:paraId="47610BED"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1,252</w:t>
            </w:r>
          </w:p>
        </w:tc>
        <w:tc>
          <w:tcPr>
            <w:tcW w:w="1157" w:type="dxa"/>
          </w:tcPr>
          <w:p w14:paraId="71134D0D"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1,389</w:t>
            </w:r>
          </w:p>
        </w:tc>
        <w:tc>
          <w:tcPr>
            <w:tcW w:w="1158" w:type="dxa"/>
          </w:tcPr>
          <w:p w14:paraId="0C7FD048"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2,211</w:t>
            </w:r>
          </w:p>
        </w:tc>
        <w:tc>
          <w:tcPr>
            <w:tcW w:w="1157" w:type="dxa"/>
          </w:tcPr>
          <w:p w14:paraId="1E6604A5"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553</w:t>
            </w:r>
          </w:p>
        </w:tc>
        <w:tc>
          <w:tcPr>
            <w:tcW w:w="1158" w:type="dxa"/>
          </w:tcPr>
          <w:p w14:paraId="4ACCE10B"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567</w:t>
            </w:r>
          </w:p>
        </w:tc>
      </w:tr>
      <w:tr w:rsidR="00CE5A90" w:rsidRPr="001A005E" w14:paraId="01F43275" w14:textId="77777777" w:rsidTr="00065257">
        <w:trPr>
          <w:trHeight w:val="397"/>
        </w:trPr>
        <w:tc>
          <w:tcPr>
            <w:tcW w:w="1419" w:type="dxa"/>
            <w:vAlign w:val="center"/>
          </w:tcPr>
          <w:p w14:paraId="7192776E"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令和2年</w:t>
            </w:r>
          </w:p>
        </w:tc>
        <w:tc>
          <w:tcPr>
            <w:tcW w:w="1157" w:type="dxa"/>
          </w:tcPr>
          <w:p w14:paraId="1AFCA9AE"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3,177</w:t>
            </w:r>
          </w:p>
        </w:tc>
        <w:tc>
          <w:tcPr>
            <w:tcW w:w="1158" w:type="dxa"/>
          </w:tcPr>
          <w:p w14:paraId="6A062F48"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1,242</w:t>
            </w:r>
          </w:p>
        </w:tc>
        <w:tc>
          <w:tcPr>
            <w:tcW w:w="1157" w:type="dxa"/>
          </w:tcPr>
          <w:p w14:paraId="0A50CA68"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1,338</w:t>
            </w:r>
          </w:p>
        </w:tc>
        <w:tc>
          <w:tcPr>
            <w:tcW w:w="1158" w:type="dxa"/>
          </w:tcPr>
          <w:p w14:paraId="5871A4D0"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2,206</w:t>
            </w:r>
          </w:p>
        </w:tc>
        <w:tc>
          <w:tcPr>
            <w:tcW w:w="1157" w:type="dxa"/>
          </w:tcPr>
          <w:p w14:paraId="1ACC9FC6"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542</w:t>
            </w:r>
          </w:p>
        </w:tc>
        <w:tc>
          <w:tcPr>
            <w:tcW w:w="1158" w:type="dxa"/>
          </w:tcPr>
          <w:p w14:paraId="371A2B19"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542</w:t>
            </w:r>
          </w:p>
        </w:tc>
      </w:tr>
      <w:tr w:rsidR="00CE5A90" w:rsidRPr="001A005E" w14:paraId="1D01C4E2" w14:textId="77777777" w:rsidTr="00065257">
        <w:trPr>
          <w:trHeight w:val="397"/>
        </w:trPr>
        <w:tc>
          <w:tcPr>
            <w:tcW w:w="1419" w:type="dxa"/>
            <w:vAlign w:val="center"/>
          </w:tcPr>
          <w:p w14:paraId="104053DA"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令和3年</w:t>
            </w:r>
          </w:p>
        </w:tc>
        <w:tc>
          <w:tcPr>
            <w:tcW w:w="1157" w:type="dxa"/>
          </w:tcPr>
          <w:p w14:paraId="0EDD7F28"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3,167</w:t>
            </w:r>
          </w:p>
        </w:tc>
        <w:tc>
          <w:tcPr>
            <w:tcW w:w="1158" w:type="dxa"/>
          </w:tcPr>
          <w:p w14:paraId="6263EB69"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1,287</w:t>
            </w:r>
          </w:p>
        </w:tc>
        <w:tc>
          <w:tcPr>
            <w:tcW w:w="1157" w:type="dxa"/>
          </w:tcPr>
          <w:p w14:paraId="2E4AF8BB"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1,275</w:t>
            </w:r>
          </w:p>
        </w:tc>
        <w:tc>
          <w:tcPr>
            <w:tcW w:w="1158" w:type="dxa"/>
          </w:tcPr>
          <w:p w14:paraId="0D34F2C1"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2,116</w:t>
            </w:r>
          </w:p>
        </w:tc>
        <w:tc>
          <w:tcPr>
            <w:tcW w:w="1157" w:type="dxa"/>
          </w:tcPr>
          <w:p w14:paraId="4351A144"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520</w:t>
            </w:r>
          </w:p>
        </w:tc>
        <w:tc>
          <w:tcPr>
            <w:tcW w:w="1158" w:type="dxa"/>
          </w:tcPr>
          <w:p w14:paraId="2DA48EA9"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537</w:t>
            </w:r>
          </w:p>
        </w:tc>
      </w:tr>
      <w:tr w:rsidR="00CE5A90" w:rsidRPr="001A005E" w14:paraId="64B8ECB6" w14:textId="77777777" w:rsidTr="00065257">
        <w:trPr>
          <w:trHeight w:val="397"/>
        </w:trPr>
        <w:tc>
          <w:tcPr>
            <w:tcW w:w="1419" w:type="dxa"/>
            <w:vAlign w:val="center"/>
          </w:tcPr>
          <w:p w14:paraId="67EAE39F"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令和4年</w:t>
            </w:r>
          </w:p>
        </w:tc>
        <w:tc>
          <w:tcPr>
            <w:tcW w:w="1157" w:type="dxa"/>
          </w:tcPr>
          <w:p w14:paraId="392B3C94"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2,498</w:t>
            </w:r>
          </w:p>
        </w:tc>
        <w:tc>
          <w:tcPr>
            <w:tcW w:w="1158" w:type="dxa"/>
          </w:tcPr>
          <w:p w14:paraId="4ABFD03C"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1,657</w:t>
            </w:r>
          </w:p>
        </w:tc>
        <w:tc>
          <w:tcPr>
            <w:tcW w:w="1157" w:type="dxa"/>
          </w:tcPr>
          <w:p w14:paraId="3BA458CD"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1,543</w:t>
            </w:r>
          </w:p>
        </w:tc>
        <w:tc>
          <w:tcPr>
            <w:tcW w:w="1158" w:type="dxa"/>
          </w:tcPr>
          <w:p w14:paraId="2AEF837F"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2,079</w:t>
            </w:r>
          </w:p>
        </w:tc>
        <w:tc>
          <w:tcPr>
            <w:tcW w:w="1157" w:type="dxa"/>
          </w:tcPr>
          <w:p w14:paraId="41945C81"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537</w:t>
            </w:r>
          </w:p>
        </w:tc>
        <w:tc>
          <w:tcPr>
            <w:tcW w:w="1158" w:type="dxa"/>
          </w:tcPr>
          <w:p w14:paraId="73AD91A2"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552</w:t>
            </w:r>
          </w:p>
        </w:tc>
      </w:tr>
      <w:tr w:rsidR="00CE5A90" w:rsidRPr="001A005E" w14:paraId="56A5C5F7" w14:textId="77777777" w:rsidTr="00065257">
        <w:trPr>
          <w:trHeight w:val="397"/>
        </w:trPr>
        <w:tc>
          <w:tcPr>
            <w:tcW w:w="1419" w:type="dxa"/>
            <w:vAlign w:val="center"/>
          </w:tcPr>
          <w:p w14:paraId="255DDB82"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hint="eastAsia"/>
                <w:sz w:val="24"/>
              </w:rPr>
              <w:t>令和5年</w:t>
            </w:r>
          </w:p>
        </w:tc>
        <w:tc>
          <w:tcPr>
            <w:tcW w:w="1157" w:type="dxa"/>
          </w:tcPr>
          <w:p w14:paraId="1CBAD874"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3,149</w:t>
            </w:r>
          </w:p>
        </w:tc>
        <w:tc>
          <w:tcPr>
            <w:tcW w:w="1158" w:type="dxa"/>
          </w:tcPr>
          <w:p w14:paraId="470EA5E5"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1,213</w:t>
            </w:r>
          </w:p>
        </w:tc>
        <w:tc>
          <w:tcPr>
            <w:tcW w:w="1157" w:type="dxa"/>
          </w:tcPr>
          <w:p w14:paraId="17FF0E2C"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1,235</w:t>
            </w:r>
          </w:p>
        </w:tc>
        <w:tc>
          <w:tcPr>
            <w:tcW w:w="1158" w:type="dxa"/>
          </w:tcPr>
          <w:p w14:paraId="2ECF6881"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1,981</w:t>
            </w:r>
          </w:p>
        </w:tc>
        <w:tc>
          <w:tcPr>
            <w:tcW w:w="1157" w:type="dxa"/>
          </w:tcPr>
          <w:p w14:paraId="65E8F161"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495</w:t>
            </w:r>
          </w:p>
        </w:tc>
        <w:tc>
          <w:tcPr>
            <w:tcW w:w="1158" w:type="dxa"/>
          </w:tcPr>
          <w:p w14:paraId="3481123F" w14:textId="77777777" w:rsidR="00CE5A90" w:rsidRPr="001A005E" w:rsidRDefault="00CE5A90" w:rsidP="00CE5A90">
            <w:pPr>
              <w:jc w:val="center"/>
              <w:rPr>
                <w:rFonts w:asciiTheme="majorEastAsia" w:eastAsiaTheme="majorEastAsia" w:hAnsiTheme="majorEastAsia"/>
                <w:sz w:val="24"/>
              </w:rPr>
            </w:pPr>
            <w:r w:rsidRPr="001A005E">
              <w:rPr>
                <w:rFonts w:asciiTheme="majorEastAsia" w:eastAsiaTheme="majorEastAsia" w:hAnsiTheme="majorEastAsia"/>
                <w:sz w:val="24"/>
              </w:rPr>
              <w:t>531</w:t>
            </w:r>
          </w:p>
        </w:tc>
      </w:tr>
    </w:tbl>
    <w:p w14:paraId="30A86EB8" w14:textId="3F94919D" w:rsidR="009737D4" w:rsidRPr="001A005E" w:rsidRDefault="009737D4" w:rsidP="009737D4">
      <w:pPr>
        <w:jc w:val="right"/>
        <w:rPr>
          <w:rFonts w:asciiTheme="majorEastAsia" w:eastAsiaTheme="majorEastAsia" w:hAnsiTheme="majorEastAsia"/>
          <w:sz w:val="24"/>
        </w:rPr>
      </w:pPr>
    </w:p>
    <w:p w14:paraId="48AC6874" w14:textId="58CA73EB" w:rsidR="00137978" w:rsidRPr="001A005E" w:rsidRDefault="00137978" w:rsidP="009737D4">
      <w:pPr>
        <w:widowControl/>
        <w:rPr>
          <w:rFonts w:asciiTheme="majorEastAsia" w:eastAsiaTheme="majorEastAsia" w:hAnsiTheme="majorEastAsia" w:cs="ＭＳ Ｐゴシック"/>
          <w:kern w:val="0"/>
          <w:sz w:val="24"/>
          <w:szCs w:val="24"/>
        </w:rPr>
      </w:pPr>
    </w:p>
    <w:p w14:paraId="192FFB4A" w14:textId="77777777" w:rsidR="009737D4" w:rsidRPr="001A005E" w:rsidRDefault="009737D4" w:rsidP="009737D4">
      <w:pPr>
        <w:widowControl/>
        <w:rPr>
          <w:rFonts w:asciiTheme="majorEastAsia" w:eastAsiaTheme="majorEastAsia" w:hAnsiTheme="majorEastAsia" w:cs="ＭＳ Ｐゴシック"/>
          <w:kern w:val="0"/>
          <w:sz w:val="24"/>
          <w:szCs w:val="24"/>
        </w:rPr>
      </w:pPr>
      <w:r w:rsidRPr="001A005E">
        <w:rPr>
          <w:rFonts w:asciiTheme="majorEastAsia" w:eastAsiaTheme="majorEastAsia" w:hAnsiTheme="majorEastAsia" w:cs="ＭＳ Ｐゴシック" w:hint="eastAsia"/>
          <w:kern w:val="0"/>
          <w:sz w:val="24"/>
          <w:szCs w:val="24"/>
        </w:rPr>
        <w:t>障害別身体障害者手帳所持状況　　　　　　　　　　　（各年度４月１日現在）</w:t>
      </w:r>
    </w:p>
    <w:p w14:paraId="60C814DB"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noProof/>
        </w:rPr>
        <w:drawing>
          <wp:inline distT="0" distB="0" distL="0" distR="0" wp14:anchorId="19EA6F8E" wp14:editId="382EEC5B">
            <wp:extent cx="5400675" cy="3200400"/>
            <wp:effectExtent l="0" t="0" r="9525"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D500A1" w14:textId="41A31405" w:rsidR="009737D4" w:rsidRPr="001A005E" w:rsidRDefault="009737D4" w:rsidP="009737D4">
      <w:pPr>
        <w:ind w:right="-1"/>
        <w:jc w:val="right"/>
        <w:rPr>
          <w:rFonts w:asciiTheme="majorEastAsia" w:eastAsiaTheme="majorEastAsia" w:hAnsiTheme="majorEastAsia"/>
          <w:sz w:val="24"/>
        </w:rPr>
      </w:pPr>
    </w:p>
    <w:p w14:paraId="64860FFB" w14:textId="77777777" w:rsidR="009737D4" w:rsidRPr="001A005E" w:rsidRDefault="009737D4" w:rsidP="009737D4">
      <w:pPr>
        <w:ind w:right="1920"/>
        <w:rPr>
          <w:rFonts w:asciiTheme="majorEastAsia" w:eastAsiaTheme="majorEastAsia" w:hAnsiTheme="majorEastAsia"/>
          <w:sz w:val="24"/>
        </w:rPr>
      </w:pPr>
    </w:p>
    <w:p w14:paraId="061FF4D1" w14:textId="77777777" w:rsidR="009737D4" w:rsidRPr="001A005E" w:rsidRDefault="009737D4" w:rsidP="009737D4">
      <w:pPr>
        <w:ind w:right="1920"/>
        <w:rPr>
          <w:rFonts w:asciiTheme="majorEastAsia" w:eastAsiaTheme="majorEastAsia" w:hAnsiTheme="majorEastAsia"/>
          <w:sz w:val="24"/>
        </w:rPr>
      </w:pPr>
      <w:r w:rsidRPr="001A005E">
        <w:rPr>
          <w:rFonts w:asciiTheme="majorEastAsia" w:eastAsiaTheme="majorEastAsia" w:hAnsiTheme="majorEastAsia" w:hint="eastAsia"/>
          <w:sz w:val="28"/>
        </w:rPr>
        <w:t>（２）知的障害者</w:t>
      </w:r>
    </w:p>
    <w:p w14:paraId="12FFA73B" w14:textId="77777777" w:rsidR="009737D4" w:rsidRPr="001A005E" w:rsidRDefault="009737D4" w:rsidP="009737D4">
      <w:pPr>
        <w:ind w:right="140"/>
        <w:rPr>
          <w:rFonts w:asciiTheme="majorEastAsia" w:eastAsiaTheme="majorEastAsia" w:hAnsiTheme="majorEastAsia"/>
          <w:sz w:val="24"/>
        </w:rPr>
      </w:pPr>
    </w:p>
    <w:p w14:paraId="74BF49D6" w14:textId="616B55B0" w:rsidR="009737D4" w:rsidRPr="001A005E" w:rsidRDefault="009737D4" w:rsidP="009737D4">
      <w:pPr>
        <w:ind w:right="140"/>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 xml:space="preserve">　知的障害のある人に交付される療育手帳の所持者数は、</w:t>
      </w:r>
      <w:r w:rsidR="008A1403">
        <w:rPr>
          <w:rFonts w:asciiTheme="majorEastAsia" w:eastAsiaTheme="majorEastAsia" w:hAnsiTheme="majorEastAsia" w:hint="eastAsia"/>
          <w:sz w:val="26"/>
          <w:szCs w:val="26"/>
        </w:rPr>
        <w:t>全国的に増加しており、本市においても同様に</w:t>
      </w:r>
      <w:r w:rsidRPr="001A005E">
        <w:rPr>
          <w:rFonts w:asciiTheme="majorEastAsia" w:eastAsiaTheme="majorEastAsia" w:hAnsiTheme="majorEastAsia" w:hint="eastAsia"/>
          <w:sz w:val="26"/>
          <w:szCs w:val="26"/>
        </w:rPr>
        <w:t>毎年増加しています。</w:t>
      </w:r>
    </w:p>
    <w:p w14:paraId="69809AEA" w14:textId="77777777" w:rsidR="009737D4" w:rsidRPr="001A005E" w:rsidRDefault="009737D4" w:rsidP="009737D4">
      <w:pPr>
        <w:ind w:right="140"/>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 xml:space="preserve">　重度、最重度の人にはＡ、中度、軽度の人にはＢが交付されますが、いずれも増加する傾向にあります。</w:t>
      </w:r>
    </w:p>
    <w:p w14:paraId="05C3ECBC" w14:textId="77777777" w:rsidR="009737D4" w:rsidRPr="001A005E" w:rsidRDefault="009737D4" w:rsidP="009737D4">
      <w:pPr>
        <w:ind w:right="-1"/>
        <w:rPr>
          <w:rFonts w:asciiTheme="majorEastAsia" w:eastAsiaTheme="majorEastAsia" w:hAnsiTheme="majorEastAsia"/>
          <w:sz w:val="24"/>
        </w:rPr>
      </w:pPr>
    </w:p>
    <w:p w14:paraId="485DA716" w14:textId="77777777" w:rsidR="009737D4" w:rsidRPr="001A005E" w:rsidRDefault="009737D4" w:rsidP="009737D4">
      <w:pPr>
        <w:ind w:right="-1"/>
        <w:rPr>
          <w:rFonts w:asciiTheme="majorEastAsia" w:eastAsiaTheme="majorEastAsia" w:hAnsiTheme="majorEastAsia"/>
          <w:sz w:val="24"/>
        </w:rPr>
      </w:pPr>
      <w:r w:rsidRPr="001A005E">
        <w:rPr>
          <w:rFonts w:asciiTheme="majorEastAsia" w:eastAsiaTheme="majorEastAsia" w:hAnsiTheme="majorEastAsia" w:hint="eastAsia"/>
          <w:sz w:val="24"/>
        </w:rPr>
        <w:t>療育手帳所持状況　　　　　　　　　　　　　　　　　（各年度４月１日現在）</w:t>
      </w:r>
    </w:p>
    <w:p w14:paraId="4BDFD913" w14:textId="77777777" w:rsidR="009737D4" w:rsidRPr="006363E7" w:rsidRDefault="009737D4" w:rsidP="009737D4">
      <w:pPr>
        <w:ind w:right="1920"/>
        <w:rPr>
          <w:rFonts w:asciiTheme="majorEastAsia" w:eastAsiaTheme="majorEastAsia" w:hAnsiTheme="majorEastAsia"/>
          <w:sz w:val="24"/>
        </w:rPr>
      </w:pPr>
      <w:r w:rsidRPr="001A005E">
        <w:rPr>
          <w:rFonts w:asciiTheme="majorEastAsia" w:eastAsiaTheme="majorEastAsia" w:hAnsiTheme="majorEastAsia"/>
          <w:noProof/>
        </w:rPr>
        <w:drawing>
          <wp:inline distT="0" distB="0" distL="0" distR="0" wp14:anchorId="3EA51962" wp14:editId="70CF4638">
            <wp:extent cx="5400675" cy="2133600"/>
            <wp:effectExtent l="0" t="0" r="952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977ED3" w14:textId="4CC6BCC8" w:rsidR="009737D4" w:rsidRPr="001A005E" w:rsidRDefault="009737D4" w:rsidP="009737D4">
      <w:pPr>
        <w:jc w:val="right"/>
        <w:rPr>
          <w:rFonts w:asciiTheme="majorEastAsia" w:eastAsiaTheme="majorEastAsia" w:hAnsiTheme="majorEastAsia"/>
          <w:sz w:val="24"/>
        </w:rPr>
      </w:pPr>
    </w:p>
    <w:p w14:paraId="7FE94515"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hint="eastAsia"/>
          <w:sz w:val="24"/>
        </w:rPr>
        <w:t>程度別療育手帳所持状況　　　　　　　　　　　　　　（各年度４月１日現在）</w:t>
      </w:r>
    </w:p>
    <w:p w14:paraId="330C2E11" w14:textId="77777777" w:rsidR="009737D4" w:rsidRPr="001A005E" w:rsidRDefault="009737D4" w:rsidP="009737D4">
      <w:pPr>
        <w:tabs>
          <w:tab w:val="left" w:pos="1530"/>
        </w:tabs>
        <w:rPr>
          <w:rFonts w:asciiTheme="majorEastAsia" w:eastAsiaTheme="majorEastAsia" w:hAnsiTheme="majorEastAsia"/>
          <w:b/>
          <w:sz w:val="24"/>
        </w:rPr>
      </w:pPr>
      <w:r w:rsidRPr="001A005E">
        <w:rPr>
          <w:rFonts w:asciiTheme="majorEastAsia" w:eastAsiaTheme="majorEastAsia" w:hAnsiTheme="majorEastAsia"/>
          <w:b/>
          <w:noProof/>
        </w:rPr>
        <w:drawing>
          <wp:inline distT="0" distB="0" distL="0" distR="0" wp14:anchorId="43CC6F42" wp14:editId="223AB4A4">
            <wp:extent cx="5414010" cy="2457450"/>
            <wp:effectExtent l="0" t="0" r="1524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500A54" w14:textId="1C8CBED5" w:rsidR="009737D4" w:rsidRPr="001A005E" w:rsidRDefault="009737D4" w:rsidP="009737D4">
      <w:pPr>
        <w:jc w:val="right"/>
        <w:rPr>
          <w:rFonts w:asciiTheme="majorEastAsia" w:eastAsiaTheme="majorEastAsia" w:hAnsiTheme="majorEastAsia"/>
          <w:sz w:val="24"/>
        </w:rPr>
      </w:pPr>
    </w:p>
    <w:p w14:paraId="1AA935A6" w14:textId="77777777" w:rsidR="009737D4" w:rsidRPr="001A005E" w:rsidRDefault="009737D4" w:rsidP="005472E8">
      <w:pPr>
        <w:spacing w:line="240" w:lineRule="exact"/>
        <w:rPr>
          <w:rFonts w:asciiTheme="majorEastAsia" w:eastAsiaTheme="majorEastAsia" w:hAnsiTheme="majorEastAsia"/>
          <w:sz w:val="24"/>
        </w:rPr>
      </w:pPr>
    </w:p>
    <w:p w14:paraId="687BE1F7"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hint="eastAsia"/>
          <w:sz w:val="28"/>
        </w:rPr>
        <w:t>（３）精神障害者</w:t>
      </w:r>
    </w:p>
    <w:p w14:paraId="7398B790" w14:textId="77777777" w:rsidR="009737D4" w:rsidRPr="001A005E" w:rsidRDefault="009737D4" w:rsidP="005472E8">
      <w:pPr>
        <w:spacing w:line="240" w:lineRule="exact"/>
        <w:rPr>
          <w:rFonts w:asciiTheme="majorEastAsia" w:eastAsiaTheme="majorEastAsia" w:hAnsiTheme="majorEastAsia"/>
          <w:sz w:val="24"/>
        </w:rPr>
      </w:pPr>
    </w:p>
    <w:p w14:paraId="44C712A9" w14:textId="10B76445" w:rsidR="009737D4" w:rsidRPr="001A005E" w:rsidRDefault="009737D4" w:rsidP="009737D4">
      <w:pPr>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 xml:space="preserve">　精神障害のある人には、</w:t>
      </w:r>
      <w:r w:rsidR="00DD7383" w:rsidRPr="001A005E">
        <w:rPr>
          <w:rFonts w:asciiTheme="majorEastAsia" w:eastAsiaTheme="majorEastAsia" w:hAnsiTheme="majorEastAsia" w:hint="eastAsia"/>
          <w:sz w:val="26"/>
          <w:szCs w:val="26"/>
        </w:rPr>
        <w:t>状態により１級から３級の</w:t>
      </w:r>
      <w:r w:rsidRPr="001A005E">
        <w:rPr>
          <w:rFonts w:asciiTheme="majorEastAsia" w:eastAsiaTheme="majorEastAsia" w:hAnsiTheme="majorEastAsia" w:hint="eastAsia"/>
          <w:sz w:val="26"/>
          <w:szCs w:val="26"/>
        </w:rPr>
        <w:t>精神障害者保健福祉手帳が交付されます。制度の周知が進んできたこと、福祉サービスの利用がしやすくなったことなどにより、手帳所持者は</w:t>
      </w:r>
      <w:r w:rsidR="00C275B7">
        <w:rPr>
          <w:rFonts w:asciiTheme="majorEastAsia" w:eastAsiaTheme="majorEastAsia" w:hAnsiTheme="majorEastAsia" w:hint="eastAsia"/>
          <w:sz w:val="26"/>
          <w:szCs w:val="26"/>
        </w:rPr>
        <w:t>全国的に</w:t>
      </w:r>
      <w:r w:rsidRPr="001A005E">
        <w:rPr>
          <w:rFonts w:asciiTheme="majorEastAsia" w:eastAsiaTheme="majorEastAsia" w:hAnsiTheme="majorEastAsia" w:hint="eastAsia"/>
          <w:sz w:val="26"/>
          <w:szCs w:val="26"/>
        </w:rPr>
        <w:t>近年大きく増加して</w:t>
      </w:r>
      <w:r w:rsidR="00BD1508">
        <w:rPr>
          <w:rFonts w:asciiTheme="majorEastAsia" w:eastAsiaTheme="majorEastAsia" w:hAnsiTheme="majorEastAsia" w:hint="eastAsia"/>
          <w:sz w:val="26"/>
          <w:szCs w:val="26"/>
        </w:rPr>
        <w:t>いて</w:t>
      </w:r>
      <w:r w:rsidR="00C275B7">
        <w:rPr>
          <w:rFonts w:asciiTheme="majorEastAsia" w:eastAsiaTheme="majorEastAsia" w:hAnsiTheme="majorEastAsia" w:hint="eastAsia"/>
          <w:sz w:val="26"/>
          <w:szCs w:val="26"/>
        </w:rPr>
        <w:t>、本市においても同様に増加して</w:t>
      </w:r>
      <w:r w:rsidRPr="001A005E">
        <w:rPr>
          <w:rFonts w:asciiTheme="majorEastAsia" w:eastAsiaTheme="majorEastAsia" w:hAnsiTheme="majorEastAsia" w:hint="eastAsia"/>
          <w:sz w:val="26"/>
          <w:szCs w:val="26"/>
        </w:rPr>
        <w:t>います。</w:t>
      </w:r>
    </w:p>
    <w:p w14:paraId="2423C745" w14:textId="77777777" w:rsidR="009737D4" w:rsidRPr="001A005E" w:rsidRDefault="009737D4" w:rsidP="009737D4">
      <w:pPr>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 xml:space="preserve">　また、精神疾患による通院にかかる医療費を助成する自立支援医療費の受給者数も大きく伸びています。</w:t>
      </w:r>
    </w:p>
    <w:p w14:paraId="0BA06ECC" w14:textId="77777777" w:rsidR="009737D4" w:rsidRPr="001A005E" w:rsidRDefault="009737D4" w:rsidP="005472E8">
      <w:pPr>
        <w:spacing w:line="240" w:lineRule="exact"/>
        <w:rPr>
          <w:rFonts w:asciiTheme="majorEastAsia" w:eastAsiaTheme="majorEastAsia" w:hAnsiTheme="majorEastAsia"/>
          <w:sz w:val="24"/>
        </w:rPr>
      </w:pPr>
    </w:p>
    <w:p w14:paraId="24C73B96" w14:textId="77777777" w:rsidR="009737D4" w:rsidRPr="001A005E" w:rsidRDefault="009737D4" w:rsidP="009737D4">
      <w:pPr>
        <w:widowControl/>
        <w:rPr>
          <w:rFonts w:asciiTheme="majorEastAsia" w:eastAsiaTheme="majorEastAsia" w:hAnsiTheme="majorEastAsia" w:cs="ＭＳ Ｐゴシック"/>
          <w:kern w:val="0"/>
          <w:sz w:val="24"/>
          <w:szCs w:val="24"/>
        </w:rPr>
      </w:pPr>
      <w:r w:rsidRPr="001A005E">
        <w:rPr>
          <w:rFonts w:asciiTheme="majorEastAsia" w:eastAsiaTheme="majorEastAsia" w:hAnsiTheme="majorEastAsia" w:cs="ＭＳ Ｐゴシック" w:hint="eastAsia"/>
          <w:kern w:val="0"/>
          <w:sz w:val="24"/>
          <w:szCs w:val="24"/>
        </w:rPr>
        <w:t>精神保健福祉手帳の所持状況　　　　　　　　　　　　（各年度４月１日現在）</w:t>
      </w:r>
    </w:p>
    <w:p w14:paraId="0A45BB2B"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noProof/>
        </w:rPr>
        <w:drawing>
          <wp:inline distT="0" distB="0" distL="0" distR="0" wp14:anchorId="4D65EE6D" wp14:editId="616110B5">
            <wp:extent cx="5486400" cy="2619375"/>
            <wp:effectExtent l="0" t="0" r="0"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2A13A6" w14:textId="320DCFA8" w:rsidR="009737D4" w:rsidRPr="001A005E" w:rsidRDefault="009737D4" w:rsidP="009737D4">
      <w:pPr>
        <w:jc w:val="right"/>
        <w:rPr>
          <w:rFonts w:asciiTheme="majorEastAsia" w:eastAsiaTheme="majorEastAsia" w:hAnsiTheme="majorEastAsia"/>
          <w:sz w:val="24"/>
        </w:rPr>
      </w:pPr>
    </w:p>
    <w:p w14:paraId="59409587"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hint="eastAsia"/>
          <w:sz w:val="24"/>
        </w:rPr>
        <w:t>自立支援医療（精神通院）受給者数（各年度４月１日現在）</w:t>
      </w:r>
    </w:p>
    <w:p w14:paraId="1DB54E29"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noProof/>
        </w:rPr>
        <w:drawing>
          <wp:inline distT="0" distB="0" distL="0" distR="0" wp14:anchorId="5FA95FCB" wp14:editId="11B5D020">
            <wp:extent cx="5086350" cy="253365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8446DF" w14:textId="56E43E5D" w:rsidR="009737D4" w:rsidRPr="001A005E" w:rsidRDefault="009737D4" w:rsidP="009737D4">
      <w:pPr>
        <w:jc w:val="right"/>
        <w:rPr>
          <w:rFonts w:asciiTheme="majorEastAsia" w:eastAsiaTheme="majorEastAsia" w:hAnsiTheme="majorEastAsia"/>
          <w:sz w:val="24"/>
        </w:rPr>
      </w:pPr>
    </w:p>
    <w:p w14:paraId="209FB9E5" w14:textId="77777777" w:rsidR="009737D4" w:rsidRPr="001A005E" w:rsidRDefault="009737D4" w:rsidP="009737D4">
      <w:pPr>
        <w:rPr>
          <w:rFonts w:asciiTheme="majorEastAsia" w:eastAsiaTheme="majorEastAsia" w:hAnsiTheme="majorEastAsia"/>
          <w:sz w:val="24"/>
        </w:rPr>
      </w:pPr>
    </w:p>
    <w:p w14:paraId="2AAB5AB6"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hint="eastAsia"/>
          <w:sz w:val="28"/>
        </w:rPr>
        <w:t>（４）その他の障害</w:t>
      </w:r>
    </w:p>
    <w:p w14:paraId="0AC3CDC4" w14:textId="77777777" w:rsidR="009737D4" w:rsidRPr="001A005E" w:rsidRDefault="009737D4" w:rsidP="009737D4">
      <w:pPr>
        <w:rPr>
          <w:rFonts w:asciiTheme="majorEastAsia" w:eastAsiaTheme="majorEastAsia" w:hAnsiTheme="majorEastAsia"/>
          <w:sz w:val="24"/>
        </w:rPr>
      </w:pPr>
    </w:p>
    <w:p w14:paraId="14B97CEC" w14:textId="77777777" w:rsidR="009737D4" w:rsidRPr="001A005E" w:rsidRDefault="009737D4" w:rsidP="009737D4">
      <w:pPr>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①発達障害</w:t>
      </w:r>
    </w:p>
    <w:p w14:paraId="2AFA1D5D" w14:textId="364BBE0A" w:rsidR="009737D4" w:rsidRPr="001A005E" w:rsidRDefault="009737D4" w:rsidP="009737D4">
      <w:pPr>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 xml:space="preserve">　平成１７年に施行された発達障害者支援法では、発達障害を、自閉症、アスペルガー症候群その他の広汎性発達障害、学習障害、注意欠陥多動性障害その他これに類する脳機能の障害であって、通常低年齢において発現するものと</w:t>
      </w:r>
      <w:r w:rsidR="00B83B61">
        <w:rPr>
          <w:rFonts w:asciiTheme="majorEastAsia" w:eastAsiaTheme="majorEastAsia" w:hAnsiTheme="majorEastAsia" w:hint="eastAsia"/>
          <w:sz w:val="26"/>
          <w:szCs w:val="26"/>
        </w:rPr>
        <w:t>されています</w:t>
      </w:r>
      <w:r w:rsidRPr="001A005E">
        <w:rPr>
          <w:rFonts w:asciiTheme="majorEastAsia" w:eastAsiaTheme="majorEastAsia" w:hAnsiTheme="majorEastAsia" w:hint="eastAsia"/>
          <w:sz w:val="26"/>
          <w:szCs w:val="26"/>
        </w:rPr>
        <w:t>。</w:t>
      </w:r>
    </w:p>
    <w:p w14:paraId="58453207" w14:textId="30066254" w:rsidR="009737D4" w:rsidRPr="001A005E" w:rsidRDefault="009737D4" w:rsidP="009737D4">
      <w:pPr>
        <w:ind w:firstLineChars="100" w:firstLine="260"/>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本市では、各種健康診査などを活用した発達障害の早期発見と療育の開始、適切な教育支援、保護者に対する相談などの支援に努め、発達障害のある児童を対象とした児童通所支援などの利用者は大幅に増加しています。</w:t>
      </w:r>
    </w:p>
    <w:p w14:paraId="719D2E0D" w14:textId="77777777" w:rsidR="009737D4" w:rsidRPr="001A005E" w:rsidRDefault="009737D4" w:rsidP="009737D4">
      <w:pPr>
        <w:ind w:firstLineChars="100" w:firstLine="260"/>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一方、発達障害との診断と支援を受けないまま日常生活、社会生活に制限を受けている児童や成人も相当数いるものと考えられ、こうした人たちを把握し、支援に結びつける体制が必要です。</w:t>
      </w:r>
    </w:p>
    <w:p w14:paraId="35FC9E10" w14:textId="77777777" w:rsidR="009737D4" w:rsidRPr="001A005E" w:rsidRDefault="009737D4" w:rsidP="009737D4">
      <w:pPr>
        <w:rPr>
          <w:rFonts w:asciiTheme="majorEastAsia" w:eastAsiaTheme="majorEastAsia" w:hAnsiTheme="majorEastAsia"/>
          <w:sz w:val="26"/>
          <w:szCs w:val="26"/>
        </w:rPr>
      </w:pPr>
    </w:p>
    <w:p w14:paraId="374890AC" w14:textId="77777777" w:rsidR="009737D4" w:rsidRPr="001A005E" w:rsidRDefault="009737D4" w:rsidP="009737D4">
      <w:pPr>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②高次脳機能障害</w:t>
      </w:r>
    </w:p>
    <w:p w14:paraId="75E2ED8C" w14:textId="0B08854B" w:rsidR="009737D4" w:rsidRPr="001A005E" w:rsidRDefault="009737D4" w:rsidP="009737D4">
      <w:pPr>
        <w:ind w:firstLineChars="100" w:firstLine="260"/>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事故や疾病により脳の一部が損傷され、注意障害、記憶障害、遂行機能障害などの認知障害や社会的行動障害により日常生活や社会生活に困難をきたす状態のことを高次脳機能障害と</w:t>
      </w:r>
      <w:r w:rsidR="000601CF">
        <w:rPr>
          <w:rFonts w:asciiTheme="majorEastAsia" w:eastAsiaTheme="majorEastAsia" w:hAnsiTheme="majorEastAsia" w:hint="eastAsia"/>
          <w:sz w:val="26"/>
          <w:szCs w:val="26"/>
        </w:rPr>
        <w:t>言います</w:t>
      </w:r>
      <w:r w:rsidRPr="001A005E">
        <w:rPr>
          <w:rFonts w:asciiTheme="majorEastAsia" w:eastAsiaTheme="majorEastAsia" w:hAnsiTheme="majorEastAsia" w:hint="eastAsia"/>
          <w:sz w:val="26"/>
          <w:szCs w:val="26"/>
        </w:rPr>
        <w:t>。</w:t>
      </w:r>
    </w:p>
    <w:p w14:paraId="1DC0169D" w14:textId="38FB909E" w:rsidR="009737D4" w:rsidRPr="001A005E" w:rsidRDefault="009737D4" w:rsidP="009737D4">
      <w:pPr>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 xml:space="preserve">　高次脳機能障害は、脳の損傷した部分により症状が様々であり、外見からは障害があることがわかりにくいため、本人や周囲が障害に気</w:t>
      </w:r>
      <w:r w:rsidR="00BD1508">
        <w:rPr>
          <w:rFonts w:asciiTheme="majorEastAsia" w:eastAsiaTheme="majorEastAsia" w:hAnsiTheme="majorEastAsia" w:hint="eastAsia"/>
          <w:sz w:val="26"/>
          <w:szCs w:val="26"/>
        </w:rPr>
        <w:t>づ</w:t>
      </w:r>
      <w:r w:rsidRPr="001A005E">
        <w:rPr>
          <w:rFonts w:asciiTheme="majorEastAsia" w:eastAsiaTheme="majorEastAsia" w:hAnsiTheme="majorEastAsia" w:hint="eastAsia"/>
          <w:sz w:val="26"/>
          <w:szCs w:val="26"/>
        </w:rPr>
        <w:t>きにくく、理解されにくい障害です。このため、適切な医療的支援、福祉的支援を行き届かせる体制が必要です。</w:t>
      </w:r>
    </w:p>
    <w:p w14:paraId="6D303729" w14:textId="77777777" w:rsidR="00137978" w:rsidRPr="001A005E" w:rsidRDefault="00137978" w:rsidP="009737D4">
      <w:pPr>
        <w:rPr>
          <w:rFonts w:asciiTheme="majorEastAsia" w:eastAsiaTheme="majorEastAsia" w:hAnsiTheme="majorEastAsia"/>
          <w:sz w:val="26"/>
          <w:szCs w:val="26"/>
        </w:rPr>
      </w:pPr>
    </w:p>
    <w:p w14:paraId="6DC10D96" w14:textId="77777777" w:rsidR="009737D4" w:rsidRPr="001A005E" w:rsidRDefault="009737D4" w:rsidP="009737D4">
      <w:pPr>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③難病</w:t>
      </w:r>
    </w:p>
    <w:p w14:paraId="223330B3" w14:textId="72F2B1D4" w:rsidR="009737D4" w:rsidRPr="001A005E" w:rsidRDefault="009737D4" w:rsidP="009737D4">
      <w:pPr>
        <w:ind w:firstLineChars="100" w:firstLine="260"/>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難病とは、発病の機構が明らかでなく、かつ、治療方法が確立していない希少な疾病であって、長期にわたり療養を必要とすることになるものを</w:t>
      </w:r>
      <w:r w:rsidR="00BD1508">
        <w:rPr>
          <w:rFonts w:asciiTheme="majorEastAsia" w:eastAsiaTheme="majorEastAsia" w:hAnsiTheme="majorEastAsia" w:hint="eastAsia"/>
          <w:sz w:val="26"/>
          <w:szCs w:val="26"/>
        </w:rPr>
        <w:t>言い</w:t>
      </w:r>
      <w:r w:rsidRPr="001A005E">
        <w:rPr>
          <w:rFonts w:asciiTheme="majorEastAsia" w:eastAsiaTheme="majorEastAsia" w:hAnsiTheme="majorEastAsia" w:hint="eastAsia"/>
          <w:sz w:val="26"/>
          <w:szCs w:val="26"/>
        </w:rPr>
        <w:t>ます。</w:t>
      </w:r>
    </w:p>
    <w:p w14:paraId="20E00A96" w14:textId="77777777" w:rsidR="009737D4" w:rsidRPr="001A005E" w:rsidRDefault="009737D4" w:rsidP="009737D4">
      <w:pPr>
        <w:ind w:firstLineChars="100" w:firstLine="260"/>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障害者基本法は、障害とは身体障害、知的障害、精神障害（発達障害を含む。）その他の心身の機能の障害としており、難病等に起因する障害を含むことを明らかにしています。</w:t>
      </w:r>
    </w:p>
    <w:p w14:paraId="4E02E1E0" w14:textId="61263A8B" w:rsidR="009737D4" w:rsidRPr="001A005E" w:rsidRDefault="009737D4" w:rsidP="009737D4">
      <w:pPr>
        <w:ind w:firstLineChars="100" w:firstLine="260"/>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障害者総合支援法では、障害福祉サービスなどの対象となる難病の範囲を</w:t>
      </w:r>
      <w:r w:rsidR="001B4D2C" w:rsidRPr="001A005E">
        <w:rPr>
          <w:rFonts w:asciiTheme="majorEastAsia" w:eastAsiaTheme="majorEastAsia" w:hAnsiTheme="majorEastAsia" w:hint="eastAsia"/>
          <w:sz w:val="26"/>
          <w:szCs w:val="26"/>
        </w:rPr>
        <w:t>見直し</w:t>
      </w:r>
      <w:r w:rsidRPr="001A005E">
        <w:rPr>
          <w:rFonts w:asciiTheme="majorEastAsia" w:eastAsiaTheme="majorEastAsia" w:hAnsiTheme="majorEastAsia" w:hint="eastAsia"/>
          <w:sz w:val="26"/>
          <w:szCs w:val="26"/>
        </w:rPr>
        <w:t>ており、</w:t>
      </w:r>
      <w:r w:rsidR="005E3353" w:rsidRPr="001A005E">
        <w:rPr>
          <w:rFonts w:asciiTheme="majorEastAsia" w:eastAsiaTheme="majorEastAsia" w:hAnsiTheme="majorEastAsia" w:hint="eastAsia"/>
          <w:sz w:val="26"/>
          <w:szCs w:val="26"/>
        </w:rPr>
        <w:t>令和３年１１</w:t>
      </w:r>
      <w:r w:rsidRPr="001A005E">
        <w:rPr>
          <w:rFonts w:asciiTheme="majorEastAsia" w:eastAsiaTheme="majorEastAsia" w:hAnsiTheme="majorEastAsia" w:hint="eastAsia"/>
          <w:sz w:val="26"/>
          <w:szCs w:val="26"/>
        </w:rPr>
        <w:t>月に施行した改正では３</w:t>
      </w:r>
      <w:r w:rsidR="005E3353" w:rsidRPr="001A005E">
        <w:rPr>
          <w:rFonts w:asciiTheme="majorEastAsia" w:eastAsiaTheme="majorEastAsia" w:hAnsiTheme="majorEastAsia" w:hint="eastAsia"/>
          <w:sz w:val="26"/>
          <w:szCs w:val="26"/>
        </w:rPr>
        <w:t>６６</w:t>
      </w:r>
      <w:r w:rsidRPr="001A005E">
        <w:rPr>
          <w:rFonts w:asciiTheme="majorEastAsia" w:eastAsiaTheme="majorEastAsia" w:hAnsiTheme="majorEastAsia" w:hint="eastAsia"/>
          <w:sz w:val="26"/>
          <w:szCs w:val="26"/>
        </w:rPr>
        <w:t>の疾病を対象としています。</w:t>
      </w:r>
    </w:p>
    <w:p w14:paraId="5FA02FDB" w14:textId="77777777" w:rsidR="009737D4" w:rsidRPr="001A005E" w:rsidRDefault="009737D4" w:rsidP="009737D4">
      <w:pPr>
        <w:ind w:firstLineChars="100" w:firstLine="260"/>
        <w:rPr>
          <w:rFonts w:asciiTheme="majorEastAsia" w:eastAsiaTheme="majorEastAsia" w:hAnsiTheme="majorEastAsia"/>
          <w:sz w:val="26"/>
          <w:szCs w:val="26"/>
        </w:rPr>
      </w:pPr>
      <w:r w:rsidRPr="001A005E">
        <w:rPr>
          <w:rFonts w:asciiTheme="majorEastAsia" w:eastAsiaTheme="majorEastAsia" w:hAnsiTheme="majorEastAsia" w:hint="eastAsia"/>
          <w:sz w:val="26"/>
          <w:szCs w:val="26"/>
        </w:rPr>
        <w:t>これらのことから、難病患者についても、障害者施策の中で配慮を要するものとして捉えていく必要があります。</w:t>
      </w:r>
    </w:p>
    <w:p w14:paraId="1F58CA77" w14:textId="35D853B2" w:rsidR="005472E8" w:rsidRPr="001A005E" w:rsidRDefault="005472E8"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sz w:val="24"/>
        </w:rPr>
        <w:br w:type="page"/>
      </w:r>
    </w:p>
    <w:p w14:paraId="2D095064" w14:textId="77777777" w:rsidR="009737D4" w:rsidRPr="001A005E" w:rsidRDefault="009737D4" w:rsidP="009737D4">
      <w:pPr>
        <w:ind w:firstLineChars="100" w:firstLine="281"/>
        <w:rPr>
          <w:rFonts w:asciiTheme="majorEastAsia" w:eastAsiaTheme="majorEastAsia" w:hAnsiTheme="majorEastAsia"/>
          <w:b/>
          <w:sz w:val="24"/>
          <w:u w:val="double"/>
        </w:rPr>
      </w:pPr>
      <w:r w:rsidRPr="001A005E">
        <w:rPr>
          <w:rFonts w:asciiTheme="majorEastAsia" w:eastAsiaTheme="majorEastAsia" w:hAnsiTheme="majorEastAsia" w:hint="eastAsia"/>
          <w:b/>
          <w:sz w:val="28"/>
          <w:u w:val="double"/>
        </w:rPr>
        <w:t xml:space="preserve">３．障害福祉サービスの利用状況　　　　　　　　　　　　　　</w:t>
      </w:r>
    </w:p>
    <w:p w14:paraId="595DD023" w14:textId="71A801EF" w:rsidR="009737D4" w:rsidRDefault="001B4D2C" w:rsidP="009737D4">
      <w:pPr>
        <w:rPr>
          <w:rFonts w:asciiTheme="majorEastAsia" w:eastAsiaTheme="majorEastAsia" w:hAnsiTheme="majorEastAsia"/>
          <w:sz w:val="24"/>
        </w:rPr>
      </w:pPr>
      <w:r w:rsidRPr="001A005E">
        <w:rPr>
          <w:rFonts w:asciiTheme="majorEastAsia" w:eastAsiaTheme="majorEastAsia" w:hAnsiTheme="majorEastAsia" w:hint="eastAsia"/>
          <w:sz w:val="24"/>
        </w:rPr>
        <w:t xml:space="preserve">　　</w:t>
      </w:r>
    </w:p>
    <w:p w14:paraId="555F28A1" w14:textId="6D83C881" w:rsidR="009A3B0A" w:rsidRDefault="009A3B0A" w:rsidP="009737D4">
      <w:pPr>
        <w:rPr>
          <w:rFonts w:asciiTheme="majorEastAsia" w:eastAsiaTheme="majorEastAsia" w:hAnsiTheme="majorEastAsia"/>
          <w:sz w:val="24"/>
        </w:rPr>
      </w:pPr>
      <w:r>
        <w:rPr>
          <w:rFonts w:asciiTheme="majorEastAsia" w:eastAsiaTheme="majorEastAsia" w:hAnsiTheme="majorEastAsia" w:hint="eastAsia"/>
          <w:sz w:val="24"/>
        </w:rPr>
        <w:t xml:space="preserve">　障害福祉サービスは、日常生活に必要な介護の支援の提供や社会生活を営むために必要な訓練等の支援を提供するサービスです。</w:t>
      </w:r>
    </w:p>
    <w:p w14:paraId="5F663556" w14:textId="70A758E3" w:rsidR="00B83B61" w:rsidRDefault="009A3B0A" w:rsidP="00075BCC">
      <w:pPr>
        <w:rPr>
          <w:rFonts w:asciiTheme="majorEastAsia" w:eastAsiaTheme="majorEastAsia" w:hAnsiTheme="majorEastAsia"/>
          <w:sz w:val="24"/>
        </w:rPr>
      </w:pPr>
      <w:r>
        <w:rPr>
          <w:rFonts w:asciiTheme="majorEastAsia" w:eastAsiaTheme="majorEastAsia" w:hAnsiTheme="majorEastAsia" w:hint="eastAsia"/>
          <w:sz w:val="24"/>
        </w:rPr>
        <w:t xml:space="preserve">　傾向として</w:t>
      </w:r>
      <w:r w:rsidRPr="001A005E">
        <w:rPr>
          <w:rFonts w:asciiTheme="majorEastAsia" w:eastAsiaTheme="majorEastAsia" w:hAnsiTheme="majorEastAsia" w:hint="eastAsia"/>
          <w:sz w:val="24"/>
        </w:rPr>
        <w:t>、日中活動系サービスのうち就労継続支援Ｂ型及び障害児</w:t>
      </w:r>
      <w:r>
        <w:rPr>
          <w:rFonts w:asciiTheme="majorEastAsia" w:eastAsiaTheme="majorEastAsia" w:hAnsiTheme="majorEastAsia" w:hint="eastAsia"/>
          <w:sz w:val="24"/>
        </w:rPr>
        <w:t>に係るサービス（通所系）</w:t>
      </w:r>
      <w:r w:rsidRPr="001A005E">
        <w:rPr>
          <w:rFonts w:asciiTheme="majorEastAsia" w:eastAsiaTheme="majorEastAsia" w:hAnsiTheme="majorEastAsia" w:hint="eastAsia"/>
          <w:sz w:val="24"/>
        </w:rPr>
        <w:t>のうち放課後等デイサービスの利用が見込みを大きく上回る結果とな</w:t>
      </w:r>
      <w:r>
        <w:rPr>
          <w:rFonts w:asciiTheme="majorEastAsia" w:eastAsiaTheme="majorEastAsia" w:hAnsiTheme="majorEastAsia" w:hint="eastAsia"/>
          <w:sz w:val="24"/>
        </w:rPr>
        <w:t>っています</w:t>
      </w:r>
      <w:r w:rsidRPr="001A005E">
        <w:rPr>
          <w:rFonts w:asciiTheme="majorEastAsia" w:eastAsiaTheme="majorEastAsia" w:hAnsiTheme="majorEastAsia" w:hint="eastAsia"/>
          <w:sz w:val="24"/>
        </w:rPr>
        <w:t>。</w:t>
      </w:r>
      <w:r>
        <w:rPr>
          <w:rFonts w:asciiTheme="majorEastAsia" w:eastAsiaTheme="majorEastAsia" w:hAnsiTheme="majorEastAsia" w:hint="eastAsia"/>
          <w:sz w:val="24"/>
        </w:rPr>
        <w:t>なお、</w:t>
      </w:r>
      <w:r w:rsidR="001B4D2C" w:rsidRPr="001A005E">
        <w:rPr>
          <w:rFonts w:asciiTheme="majorEastAsia" w:eastAsiaTheme="majorEastAsia" w:hAnsiTheme="majorEastAsia" w:hint="eastAsia"/>
          <w:sz w:val="24"/>
        </w:rPr>
        <w:t>見込値については、</w:t>
      </w:r>
      <w:r w:rsidR="00075BCC" w:rsidRPr="001A005E">
        <w:rPr>
          <w:rFonts w:asciiTheme="majorEastAsia" w:eastAsiaTheme="majorEastAsia" w:hAnsiTheme="majorEastAsia" w:hint="eastAsia"/>
          <w:sz w:val="24"/>
        </w:rPr>
        <w:t>平成３０年度から令和２年度までは、第５期障害福祉計画と第１期障害児福祉計画、令和３年度から令和５年度までは第６期障害福祉計画と第２期障害児福祉計画にお</w:t>
      </w:r>
      <w:r>
        <w:rPr>
          <w:rFonts w:asciiTheme="majorEastAsia" w:eastAsiaTheme="majorEastAsia" w:hAnsiTheme="majorEastAsia" w:hint="eastAsia"/>
          <w:sz w:val="24"/>
        </w:rPr>
        <w:t>ける見込み数値となっています。</w:t>
      </w:r>
    </w:p>
    <w:p w14:paraId="1AB637EB" w14:textId="246FFFCE" w:rsidR="001B4D2C" w:rsidRPr="001A005E" w:rsidRDefault="001B4D2C" w:rsidP="009737D4">
      <w:pPr>
        <w:rPr>
          <w:rFonts w:asciiTheme="majorEastAsia" w:eastAsiaTheme="majorEastAsia" w:hAnsiTheme="majorEastAsia"/>
          <w:sz w:val="24"/>
        </w:rPr>
      </w:pPr>
      <w:r w:rsidRPr="001A005E">
        <w:rPr>
          <w:rFonts w:asciiTheme="majorEastAsia" w:eastAsiaTheme="majorEastAsia" w:hAnsiTheme="majorEastAsia" w:hint="eastAsia"/>
          <w:sz w:val="24"/>
        </w:rPr>
        <w:t xml:space="preserve">　　</w:t>
      </w:r>
    </w:p>
    <w:p w14:paraId="7F06B750"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hint="eastAsia"/>
          <w:sz w:val="28"/>
        </w:rPr>
        <w:t>（１）訪問系サービス</w:t>
      </w:r>
    </w:p>
    <w:p w14:paraId="3FB367C8"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居宅介護（１月当たり、</w:t>
      </w:r>
      <w:r w:rsidR="00B60C97" w:rsidRPr="001A005E">
        <w:rPr>
          <w:rFonts w:asciiTheme="majorEastAsia" w:eastAsiaTheme="majorEastAsia" w:hAnsiTheme="majorEastAsia" w:hint="eastAsia"/>
          <w:sz w:val="24"/>
        </w:rPr>
        <w:t>R5</w:t>
      </w:r>
      <w:r w:rsidRPr="001A005E">
        <w:rPr>
          <w:rFonts w:asciiTheme="majorEastAsia" w:eastAsiaTheme="majorEastAsia" w:hAnsiTheme="majorEastAsia" w:hint="eastAsia"/>
          <w:sz w:val="24"/>
        </w:rPr>
        <w:t>実績は見込）</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7E1A6F04" w14:textId="77777777" w:rsidTr="00211196">
        <w:trPr>
          <w:trHeight w:val="454"/>
        </w:trPr>
        <w:tc>
          <w:tcPr>
            <w:tcW w:w="606" w:type="dxa"/>
            <w:tcBorders>
              <w:right w:val="nil"/>
            </w:tcBorders>
            <w:shd w:val="clear" w:color="auto" w:fill="D9E2F3" w:themeFill="accent5" w:themeFillTint="33"/>
            <w:vAlign w:val="center"/>
          </w:tcPr>
          <w:p w14:paraId="60A136E6"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23C40E31"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3361323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32D0153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73CB93E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63F627C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75622C3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5246B855"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954774" w:rsidRPr="001A005E" w14:paraId="27AABDA5" w14:textId="77777777" w:rsidTr="00954774">
        <w:trPr>
          <w:trHeight w:val="454"/>
        </w:trPr>
        <w:tc>
          <w:tcPr>
            <w:tcW w:w="1555" w:type="dxa"/>
            <w:gridSpan w:val="2"/>
            <w:vAlign w:val="center"/>
          </w:tcPr>
          <w:p w14:paraId="5721D9FF" w14:textId="59C75F89" w:rsidR="00954774" w:rsidRPr="001A005E" w:rsidRDefault="00B328EC" w:rsidP="00954774">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954774" w:rsidRPr="001A005E">
              <w:rPr>
                <w:rFonts w:asciiTheme="majorEastAsia" w:eastAsiaTheme="majorEastAsia" w:hAnsiTheme="majorEastAsia" w:hint="eastAsia"/>
                <w:sz w:val="18"/>
              </w:rPr>
              <w:t>値(人)</w:t>
            </w:r>
          </w:p>
        </w:tc>
        <w:tc>
          <w:tcPr>
            <w:tcW w:w="1086" w:type="dxa"/>
            <w:vAlign w:val="center"/>
          </w:tcPr>
          <w:p w14:paraId="48B4FB0E" w14:textId="77777777" w:rsidR="00954774" w:rsidRPr="001A005E" w:rsidRDefault="00E94688"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287</w:t>
            </w:r>
          </w:p>
        </w:tc>
        <w:tc>
          <w:tcPr>
            <w:tcW w:w="1087" w:type="dxa"/>
            <w:vAlign w:val="center"/>
          </w:tcPr>
          <w:p w14:paraId="621025BF" w14:textId="77777777" w:rsidR="00954774" w:rsidRPr="001A005E" w:rsidRDefault="00E94688"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325</w:t>
            </w:r>
          </w:p>
        </w:tc>
        <w:tc>
          <w:tcPr>
            <w:tcW w:w="1087" w:type="dxa"/>
            <w:vAlign w:val="center"/>
          </w:tcPr>
          <w:p w14:paraId="2084EC2D" w14:textId="77777777" w:rsidR="00954774" w:rsidRPr="001A005E" w:rsidRDefault="00E94688"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367</w:t>
            </w:r>
          </w:p>
        </w:tc>
        <w:tc>
          <w:tcPr>
            <w:tcW w:w="1086" w:type="dxa"/>
            <w:vAlign w:val="center"/>
          </w:tcPr>
          <w:p w14:paraId="26654162" w14:textId="77777777" w:rsidR="00954774" w:rsidRPr="001A005E" w:rsidRDefault="00E56A91"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201</w:t>
            </w:r>
          </w:p>
        </w:tc>
        <w:tc>
          <w:tcPr>
            <w:tcW w:w="1087" w:type="dxa"/>
            <w:vAlign w:val="center"/>
          </w:tcPr>
          <w:p w14:paraId="158A0793" w14:textId="77777777" w:rsidR="00954774"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201</w:t>
            </w:r>
          </w:p>
        </w:tc>
        <w:tc>
          <w:tcPr>
            <w:tcW w:w="1087" w:type="dxa"/>
            <w:vAlign w:val="center"/>
          </w:tcPr>
          <w:p w14:paraId="6B514401" w14:textId="77777777" w:rsidR="00954774" w:rsidRPr="001A005E" w:rsidRDefault="00E56A91"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202</w:t>
            </w:r>
          </w:p>
        </w:tc>
      </w:tr>
      <w:tr w:rsidR="00954774" w:rsidRPr="001A005E" w14:paraId="182DCAE0" w14:textId="77777777" w:rsidTr="00954774">
        <w:trPr>
          <w:trHeight w:val="454"/>
        </w:trPr>
        <w:tc>
          <w:tcPr>
            <w:tcW w:w="1555" w:type="dxa"/>
            <w:gridSpan w:val="2"/>
            <w:vAlign w:val="center"/>
          </w:tcPr>
          <w:p w14:paraId="5C3A3057" w14:textId="7AA782B8" w:rsidR="00954774" w:rsidRPr="001A005E" w:rsidRDefault="00B328EC" w:rsidP="00954774">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954774" w:rsidRPr="001A005E">
              <w:rPr>
                <w:rFonts w:asciiTheme="majorEastAsia" w:eastAsiaTheme="majorEastAsia" w:hAnsiTheme="majorEastAsia" w:hint="eastAsia"/>
                <w:sz w:val="18"/>
              </w:rPr>
              <w:t>値(時間)</w:t>
            </w:r>
          </w:p>
        </w:tc>
        <w:tc>
          <w:tcPr>
            <w:tcW w:w="1086" w:type="dxa"/>
            <w:vAlign w:val="center"/>
          </w:tcPr>
          <w:p w14:paraId="3F5D6BCC" w14:textId="77777777" w:rsidR="00954774" w:rsidRPr="001A005E" w:rsidRDefault="00E94688"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5,036</w:t>
            </w:r>
          </w:p>
        </w:tc>
        <w:tc>
          <w:tcPr>
            <w:tcW w:w="1087" w:type="dxa"/>
            <w:vAlign w:val="center"/>
          </w:tcPr>
          <w:p w14:paraId="7DFD440D" w14:textId="77777777" w:rsidR="00954774" w:rsidRPr="001A005E" w:rsidRDefault="00E94688"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5,725</w:t>
            </w:r>
          </w:p>
        </w:tc>
        <w:tc>
          <w:tcPr>
            <w:tcW w:w="1087" w:type="dxa"/>
            <w:vAlign w:val="center"/>
          </w:tcPr>
          <w:p w14:paraId="7828A9D8" w14:textId="77777777" w:rsidR="00954774" w:rsidRPr="001A005E" w:rsidRDefault="00E94688"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6,489</w:t>
            </w:r>
          </w:p>
        </w:tc>
        <w:tc>
          <w:tcPr>
            <w:tcW w:w="1086" w:type="dxa"/>
            <w:vAlign w:val="center"/>
          </w:tcPr>
          <w:p w14:paraId="4B08BEE0" w14:textId="77777777" w:rsidR="00954774" w:rsidRPr="001A005E" w:rsidRDefault="00E56A91"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3,818</w:t>
            </w:r>
          </w:p>
        </w:tc>
        <w:tc>
          <w:tcPr>
            <w:tcW w:w="1087" w:type="dxa"/>
            <w:vAlign w:val="center"/>
          </w:tcPr>
          <w:p w14:paraId="298F7782" w14:textId="77777777" w:rsidR="00954774" w:rsidRPr="001A005E" w:rsidRDefault="00E56A91"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3,887</w:t>
            </w:r>
          </w:p>
        </w:tc>
        <w:tc>
          <w:tcPr>
            <w:tcW w:w="1087" w:type="dxa"/>
            <w:vAlign w:val="center"/>
          </w:tcPr>
          <w:p w14:paraId="7FE891C9" w14:textId="77777777" w:rsidR="00954774" w:rsidRPr="001A005E" w:rsidRDefault="00E56A91"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3,956</w:t>
            </w:r>
          </w:p>
        </w:tc>
      </w:tr>
      <w:tr w:rsidR="00954774" w:rsidRPr="001A005E" w14:paraId="4280D0D6" w14:textId="77777777" w:rsidTr="00954774">
        <w:trPr>
          <w:trHeight w:val="454"/>
        </w:trPr>
        <w:tc>
          <w:tcPr>
            <w:tcW w:w="1555" w:type="dxa"/>
            <w:gridSpan w:val="2"/>
            <w:vAlign w:val="center"/>
          </w:tcPr>
          <w:p w14:paraId="2FCCBAC8" w14:textId="77777777" w:rsidR="00954774" w:rsidRPr="001A005E" w:rsidRDefault="00954774" w:rsidP="00954774">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vAlign w:val="center"/>
          </w:tcPr>
          <w:p w14:paraId="5C266877" w14:textId="77777777" w:rsidR="001D36FF" w:rsidRPr="001A005E" w:rsidRDefault="001D36FF" w:rsidP="001D36FF">
            <w:pPr>
              <w:jc w:val="center"/>
              <w:rPr>
                <w:rFonts w:asciiTheme="majorEastAsia" w:eastAsiaTheme="majorEastAsia" w:hAnsiTheme="majorEastAsia"/>
                <w:sz w:val="24"/>
              </w:rPr>
            </w:pPr>
            <w:r w:rsidRPr="001A005E">
              <w:rPr>
                <w:rFonts w:asciiTheme="majorEastAsia" w:eastAsiaTheme="majorEastAsia" w:hAnsiTheme="majorEastAsia" w:hint="eastAsia"/>
                <w:sz w:val="24"/>
              </w:rPr>
              <w:t>203</w:t>
            </w:r>
          </w:p>
        </w:tc>
        <w:tc>
          <w:tcPr>
            <w:tcW w:w="1087" w:type="dxa"/>
            <w:vAlign w:val="center"/>
          </w:tcPr>
          <w:p w14:paraId="488286F4" w14:textId="77777777" w:rsidR="00954774" w:rsidRPr="001A005E" w:rsidRDefault="001D36FF"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206</w:t>
            </w:r>
          </w:p>
        </w:tc>
        <w:tc>
          <w:tcPr>
            <w:tcW w:w="1087" w:type="dxa"/>
            <w:vAlign w:val="center"/>
          </w:tcPr>
          <w:p w14:paraId="528023CB" w14:textId="77777777" w:rsidR="00954774" w:rsidRPr="001A005E" w:rsidRDefault="001D36FF"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197</w:t>
            </w:r>
          </w:p>
        </w:tc>
        <w:tc>
          <w:tcPr>
            <w:tcW w:w="1086" w:type="dxa"/>
            <w:vAlign w:val="center"/>
          </w:tcPr>
          <w:p w14:paraId="18EA04D4" w14:textId="77777777" w:rsidR="00954774" w:rsidRPr="001A005E" w:rsidRDefault="001D36FF"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285</w:t>
            </w:r>
          </w:p>
        </w:tc>
        <w:tc>
          <w:tcPr>
            <w:tcW w:w="1087" w:type="dxa"/>
            <w:vAlign w:val="center"/>
          </w:tcPr>
          <w:p w14:paraId="64C809F0" w14:textId="77777777" w:rsidR="00954774" w:rsidRPr="001A005E" w:rsidRDefault="001D36FF"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210</w:t>
            </w:r>
          </w:p>
        </w:tc>
        <w:tc>
          <w:tcPr>
            <w:tcW w:w="1087" w:type="dxa"/>
            <w:vAlign w:val="center"/>
          </w:tcPr>
          <w:p w14:paraId="69321C9E" w14:textId="73FAFCD3" w:rsidR="00954774" w:rsidRPr="001A005E" w:rsidRDefault="00AE00CB" w:rsidP="00954774">
            <w:pPr>
              <w:jc w:val="center"/>
              <w:rPr>
                <w:rFonts w:asciiTheme="majorEastAsia" w:eastAsiaTheme="majorEastAsia" w:hAnsiTheme="majorEastAsia"/>
                <w:sz w:val="24"/>
              </w:rPr>
            </w:pPr>
            <w:r>
              <w:rPr>
                <w:rFonts w:asciiTheme="majorEastAsia" w:eastAsiaTheme="majorEastAsia" w:hAnsiTheme="majorEastAsia" w:hint="eastAsia"/>
                <w:sz w:val="24"/>
              </w:rPr>
              <w:t>212</w:t>
            </w:r>
          </w:p>
        </w:tc>
      </w:tr>
      <w:tr w:rsidR="00954774" w:rsidRPr="001A005E" w14:paraId="22C287EF" w14:textId="77777777" w:rsidTr="00954774">
        <w:trPr>
          <w:trHeight w:val="454"/>
        </w:trPr>
        <w:tc>
          <w:tcPr>
            <w:tcW w:w="1555" w:type="dxa"/>
            <w:gridSpan w:val="2"/>
            <w:vAlign w:val="center"/>
          </w:tcPr>
          <w:p w14:paraId="62D869BF" w14:textId="77777777" w:rsidR="00954774" w:rsidRPr="001A005E" w:rsidRDefault="00954774" w:rsidP="00954774">
            <w:pPr>
              <w:rPr>
                <w:rFonts w:asciiTheme="majorEastAsia" w:eastAsiaTheme="majorEastAsia" w:hAnsiTheme="majorEastAsia"/>
                <w:sz w:val="18"/>
              </w:rPr>
            </w:pPr>
            <w:r w:rsidRPr="001A005E">
              <w:rPr>
                <w:rFonts w:asciiTheme="majorEastAsia" w:eastAsiaTheme="majorEastAsia" w:hAnsiTheme="majorEastAsia" w:hint="eastAsia"/>
                <w:sz w:val="18"/>
              </w:rPr>
              <w:t>実績値(時間)</w:t>
            </w:r>
          </w:p>
        </w:tc>
        <w:tc>
          <w:tcPr>
            <w:tcW w:w="1086" w:type="dxa"/>
            <w:vAlign w:val="center"/>
          </w:tcPr>
          <w:p w14:paraId="235DB395" w14:textId="77777777" w:rsidR="00954774" w:rsidRPr="001A005E" w:rsidRDefault="001D36FF"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3,630</w:t>
            </w:r>
          </w:p>
        </w:tc>
        <w:tc>
          <w:tcPr>
            <w:tcW w:w="1087" w:type="dxa"/>
            <w:vAlign w:val="center"/>
          </w:tcPr>
          <w:p w14:paraId="5CBF23E2" w14:textId="77777777" w:rsidR="00954774" w:rsidRPr="001A005E" w:rsidRDefault="001D36FF"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3,692</w:t>
            </w:r>
          </w:p>
        </w:tc>
        <w:tc>
          <w:tcPr>
            <w:tcW w:w="1087" w:type="dxa"/>
            <w:vAlign w:val="center"/>
          </w:tcPr>
          <w:p w14:paraId="2BD07D41" w14:textId="77777777" w:rsidR="00954774" w:rsidRPr="001A005E" w:rsidRDefault="001D36FF"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3,700</w:t>
            </w:r>
          </w:p>
        </w:tc>
        <w:tc>
          <w:tcPr>
            <w:tcW w:w="1086" w:type="dxa"/>
            <w:vAlign w:val="center"/>
          </w:tcPr>
          <w:p w14:paraId="7861EC85" w14:textId="77777777" w:rsidR="00954774" w:rsidRPr="001A005E" w:rsidRDefault="001D36FF"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4,004</w:t>
            </w:r>
          </w:p>
        </w:tc>
        <w:tc>
          <w:tcPr>
            <w:tcW w:w="1087" w:type="dxa"/>
            <w:vAlign w:val="center"/>
          </w:tcPr>
          <w:p w14:paraId="5FBB9636" w14:textId="77777777" w:rsidR="00954774" w:rsidRPr="001A005E" w:rsidRDefault="001D36FF"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4,104</w:t>
            </w:r>
          </w:p>
        </w:tc>
        <w:tc>
          <w:tcPr>
            <w:tcW w:w="1087" w:type="dxa"/>
            <w:vAlign w:val="center"/>
          </w:tcPr>
          <w:p w14:paraId="3A7E8509" w14:textId="43F51A38" w:rsidR="00954774" w:rsidRPr="001A005E" w:rsidRDefault="00AE00CB" w:rsidP="00954774">
            <w:pPr>
              <w:jc w:val="center"/>
              <w:rPr>
                <w:rFonts w:asciiTheme="majorEastAsia" w:eastAsiaTheme="majorEastAsia" w:hAnsiTheme="majorEastAsia"/>
                <w:sz w:val="24"/>
              </w:rPr>
            </w:pPr>
            <w:r>
              <w:rPr>
                <w:rFonts w:asciiTheme="majorEastAsia" w:eastAsiaTheme="majorEastAsia" w:hAnsiTheme="majorEastAsia" w:hint="eastAsia"/>
                <w:sz w:val="24"/>
              </w:rPr>
              <w:t>4,174</w:t>
            </w:r>
          </w:p>
        </w:tc>
      </w:tr>
    </w:tbl>
    <w:p w14:paraId="1BE59140" w14:textId="77777777" w:rsidR="009737D4" w:rsidRPr="001A005E" w:rsidRDefault="009737D4" w:rsidP="009737D4">
      <w:pPr>
        <w:rPr>
          <w:rFonts w:asciiTheme="majorEastAsia" w:eastAsiaTheme="majorEastAsia" w:hAnsiTheme="majorEastAsia"/>
          <w:sz w:val="24"/>
        </w:rPr>
      </w:pPr>
    </w:p>
    <w:p w14:paraId="51020B48"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重度訪問介護（１月当たり、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50C03294" w14:textId="77777777" w:rsidTr="00211196">
        <w:trPr>
          <w:trHeight w:val="454"/>
        </w:trPr>
        <w:tc>
          <w:tcPr>
            <w:tcW w:w="606" w:type="dxa"/>
            <w:tcBorders>
              <w:right w:val="nil"/>
            </w:tcBorders>
            <w:shd w:val="clear" w:color="auto" w:fill="D9E2F3" w:themeFill="accent5" w:themeFillTint="33"/>
          </w:tcPr>
          <w:p w14:paraId="5677AA7D"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47D45560"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37DC272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13D6F6D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38C91AC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161541BA"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4887329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05ACC9A3"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754FE2C3" w14:textId="77777777" w:rsidTr="00954774">
        <w:trPr>
          <w:trHeight w:val="454"/>
        </w:trPr>
        <w:tc>
          <w:tcPr>
            <w:tcW w:w="1555" w:type="dxa"/>
            <w:gridSpan w:val="2"/>
            <w:vAlign w:val="center"/>
          </w:tcPr>
          <w:p w14:paraId="786132BA" w14:textId="75005866"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43E3F70A" w14:textId="77777777" w:rsidR="00E94688" w:rsidRPr="001A005E" w:rsidRDefault="000B634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w:t>
            </w:r>
          </w:p>
        </w:tc>
        <w:tc>
          <w:tcPr>
            <w:tcW w:w="1087" w:type="dxa"/>
            <w:vAlign w:val="center"/>
          </w:tcPr>
          <w:p w14:paraId="1B892303" w14:textId="77777777" w:rsidR="00E94688" w:rsidRPr="001A005E" w:rsidRDefault="000B634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w:t>
            </w:r>
          </w:p>
        </w:tc>
        <w:tc>
          <w:tcPr>
            <w:tcW w:w="1087" w:type="dxa"/>
            <w:vAlign w:val="center"/>
          </w:tcPr>
          <w:p w14:paraId="7710DE89" w14:textId="77777777" w:rsidR="00E94688" w:rsidRPr="001A005E" w:rsidRDefault="000B634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10</w:t>
            </w:r>
          </w:p>
        </w:tc>
        <w:tc>
          <w:tcPr>
            <w:tcW w:w="1086" w:type="dxa"/>
            <w:vAlign w:val="center"/>
          </w:tcPr>
          <w:p w14:paraId="5D3633AA"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w:t>
            </w:r>
          </w:p>
        </w:tc>
        <w:tc>
          <w:tcPr>
            <w:tcW w:w="1087" w:type="dxa"/>
            <w:vAlign w:val="center"/>
          </w:tcPr>
          <w:p w14:paraId="0368F161"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w:t>
            </w:r>
          </w:p>
        </w:tc>
        <w:tc>
          <w:tcPr>
            <w:tcW w:w="1087" w:type="dxa"/>
            <w:vAlign w:val="center"/>
          </w:tcPr>
          <w:p w14:paraId="6C00C9F0"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w:t>
            </w:r>
          </w:p>
        </w:tc>
      </w:tr>
      <w:tr w:rsidR="00E94688" w:rsidRPr="001A005E" w14:paraId="471D2D68" w14:textId="77777777" w:rsidTr="00954774">
        <w:trPr>
          <w:trHeight w:val="454"/>
        </w:trPr>
        <w:tc>
          <w:tcPr>
            <w:tcW w:w="1555" w:type="dxa"/>
            <w:gridSpan w:val="2"/>
            <w:vAlign w:val="center"/>
          </w:tcPr>
          <w:p w14:paraId="14BB464F" w14:textId="6917E4B2"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値(時間)</w:t>
            </w:r>
          </w:p>
        </w:tc>
        <w:tc>
          <w:tcPr>
            <w:tcW w:w="1086" w:type="dxa"/>
            <w:vAlign w:val="center"/>
          </w:tcPr>
          <w:p w14:paraId="6F84F4BA" w14:textId="77777777" w:rsidR="00E94688" w:rsidRPr="001A005E" w:rsidRDefault="000B634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3,682</w:t>
            </w:r>
          </w:p>
        </w:tc>
        <w:tc>
          <w:tcPr>
            <w:tcW w:w="1087" w:type="dxa"/>
            <w:vAlign w:val="center"/>
          </w:tcPr>
          <w:p w14:paraId="5AAD6DF8" w14:textId="77777777" w:rsidR="00E94688" w:rsidRPr="001A005E" w:rsidRDefault="000B634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4,142</w:t>
            </w:r>
          </w:p>
        </w:tc>
        <w:tc>
          <w:tcPr>
            <w:tcW w:w="1087" w:type="dxa"/>
            <w:vAlign w:val="center"/>
          </w:tcPr>
          <w:p w14:paraId="4A609A3C" w14:textId="77777777" w:rsidR="00E94688" w:rsidRPr="001A005E" w:rsidRDefault="000B634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4,602</w:t>
            </w:r>
          </w:p>
        </w:tc>
        <w:tc>
          <w:tcPr>
            <w:tcW w:w="1086" w:type="dxa"/>
            <w:vAlign w:val="center"/>
          </w:tcPr>
          <w:p w14:paraId="7709D326"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3,433</w:t>
            </w:r>
          </w:p>
        </w:tc>
        <w:tc>
          <w:tcPr>
            <w:tcW w:w="1087" w:type="dxa"/>
            <w:vAlign w:val="center"/>
          </w:tcPr>
          <w:p w14:paraId="4EF65376"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3,686</w:t>
            </w:r>
          </w:p>
        </w:tc>
        <w:tc>
          <w:tcPr>
            <w:tcW w:w="1087" w:type="dxa"/>
            <w:vAlign w:val="center"/>
          </w:tcPr>
          <w:p w14:paraId="5AECBD0B"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3,686</w:t>
            </w:r>
          </w:p>
        </w:tc>
      </w:tr>
      <w:tr w:rsidR="004A08D0" w:rsidRPr="001A005E" w14:paraId="2C64846C" w14:textId="77777777" w:rsidTr="004A08D0">
        <w:trPr>
          <w:trHeight w:val="454"/>
        </w:trPr>
        <w:tc>
          <w:tcPr>
            <w:tcW w:w="1555" w:type="dxa"/>
            <w:gridSpan w:val="2"/>
            <w:vAlign w:val="center"/>
          </w:tcPr>
          <w:p w14:paraId="4563C386" w14:textId="77777777" w:rsidR="004A08D0" w:rsidRPr="001A005E" w:rsidRDefault="004A08D0" w:rsidP="004A08D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F50D63B" w14:textId="77777777" w:rsidR="004A08D0" w:rsidRPr="001A005E" w:rsidRDefault="004A08D0" w:rsidP="004A08D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w:t>
            </w:r>
          </w:p>
        </w:tc>
        <w:tc>
          <w:tcPr>
            <w:tcW w:w="1087" w:type="dxa"/>
            <w:tcBorders>
              <w:top w:val="single" w:sz="4" w:space="0" w:color="auto"/>
              <w:left w:val="nil"/>
              <w:bottom w:val="single" w:sz="4" w:space="0" w:color="auto"/>
              <w:right w:val="single" w:sz="4" w:space="0" w:color="auto"/>
            </w:tcBorders>
            <w:shd w:val="clear" w:color="auto" w:fill="auto"/>
            <w:vAlign w:val="center"/>
          </w:tcPr>
          <w:p w14:paraId="7B375425"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w:t>
            </w:r>
          </w:p>
        </w:tc>
        <w:tc>
          <w:tcPr>
            <w:tcW w:w="1087" w:type="dxa"/>
            <w:tcBorders>
              <w:top w:val="single" w:sz="4" w:space="0" w:color="auto"/>
              <w:left w:val="nil"/>
              <w:bottom w:val="single" w:sz="4" w:space="0" w:color="auto"/>
              <w:right w:val="single" w:sz="4" w:space="0" w:color="auto"/>
            </w:tcBorders>
            <w:shd w:val="clear" w:color="auto" w:fill="auto"/>
            <w:vAlign w:val="center"/>
          </w:tcPr>
          <w:p w14:paraId="14A410EC"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w:t>
            </w:r>
          </w:p>
        </w:tc>
        <w:tc>
          <w:tcPr>
            <w:tcW w:w="1086" w:type="dxa"/>
            <w:tcBorders>
              <w:top w:val="single" w:sz="4" w:space="0" w:color="auto"/>
              <w:left w:val="nil"/>
              <w:bottom w:val="single" w:sz="4" w:space="0" w:color="auto"/>
              <w:right w:val="single" w:sz="4" w:space="0" w:color="auto"/>
            </w:tcBorders>
            <w:shd w:val="clear" w:color="auto" w:fill="auto"/>
            <w:vAlign w:val="center"/>
          </w:tcPr>
          <w:p w14:paraId="7529DC69"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w:t>
            </w:r>
          </w:p>
        </w:tc>
        <w:tc>
          <w:tcPr>
            <w:tcW w:w="1087" w:type="dxa"/>
            <w:tcBorders>
              <w:top w:val="single" w:sz="4" w:space="0" w:color="auto"/>
              <w:left w:val="nil"/>
              <w:bottom w:val="single" w:sz="4" w:space="0" w:color="auto"/>
              <w:right w:val="single" w:sz="4" w:space="0" w:color="auto"/>
            </w:tcBorders>
            <w:shd w:val="clear" w:color="auto" w:fill="auto"/>
            <w:vAlign w:val="center"/>
          </w:tcPr>
          <w:p w14:paraId="61F9AE90"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w:t>
            </w:r>
          </w:p>
        </w:tc>
        <w:tc>
          <w:tcPr>
            <w:tcW w:w="1087" w:type="dxa"/>
            <w:vAlign w:val="center"/>
          </w:tcPr>
          <w:p w14:paraId="42AAC56B" w14:textId="49DBB81C" w:rsidR="004A08D0" w:rsidRPr="001A005E" w:rsidRDefault="00B328EC"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9</w:t>
            </w:r>
          </w:p>
        </w:tc>
      </w:tr>
      <w:tr w:rsidR="004A08D0" w:rsidRPr="001A005E" w14:paraId="0CEA5140" w14:textId="77777777" w:rsidTr="004A08D0">
        <w:trPr>
          <w:trHeight w:val="454"/>
        </w:trPr>
        <w:tc>
          <w:tcPr>
            <w:tcW w:w="1555" w:type="dxa"/>
            <w:gridSpan w:val="2"/>
            <w:vAlign w:val="center"/>
          </w:tcPr>
          <w:p w14:paraId="2738E1F4" w14:textId="77777777" w:rsidR="004A08D0" w:rsidRPr="001A005E" w:rsidRDefault="004A08D0" w:rsidP="004A08D0">
            <w:pPr>
              <w:rPr>
                <w:rFonts w:asciiTheme="majorEastAsia" w:eastAsiaTheme="majorEastAsia" w:hAnsiTheme="majorEastAsia"/>
                <w:sz w:val="18"/>
              </w:rPr>
            </w:pPr>
            <w:r w:rsidRPr="001A005E">
              <w:rPr>
                <w:rFonts w:asciiTheme="majorEastAsia" w:eastAsiaTheme="majorEastAsia" w:hAnsiTheme="majorEastAsia" w:hint="eastAsia"/>
                <w:sz w:val="18"/>
              </w:rPr>
              <w:t>実績値(時間)</w:t>
            </w:r>
          </w:p>
        </w:tc>
        <w:tc>
          <w:tcPr>
            <w:tcW w:w="1086" w:type="dxa"/>
            <w:tcBorders>
              <w:top w:val="nil"/>
              <w:left w:val="single" w:sz="4" w:space="0" w:color="auto"/>
              <w:bottom w:val="single" w:sz="4" w:space="0" w:color="auto"/>
              <w:right w:val="single" w:sz="4" w:space="0" w:color="auto"/>
            </w:tcBorders>
            <w:shd w:val="clear" w:color="auto" w:fill="auto"/>
            <w:vAlign w:val="center"/>
          </w:tcPr>
          <w:p w14:paraId="4C410264"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2,737</w:t>
            </w:r>
          </w:p>
        </w:tc>
        <w:tc>
          <w:tcPr>
            <w:tcW w:w="1087" w:type="dxa"/>
            <w:tcBorders>
              <w:top w:val="nil"/>
              <w:left w:val="nil"/>
              <w:bottom w:val="single" w:sz="4" w:space="0" w:color="auto"/>
              <w:right w:val="single" w:sz="4" w:space="0" w:color="auto"/>
            </w:tcBorders>
            <w:shd w:val="clear" w:color="auto" w:fill="auto"/>
            <w:vAlign w:val="center"/>
          </w:tcPr>
          <w:p w14:paraId="75058B5E"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3,191</w:t>
            </w:r>
          </w:p>
        </w:tc>
        <w:tc>
          <w:tcPr>
            <w:tcW w:w="1087" w:type="dxa"/>
            <w:tcBorders>
              <w:top w:val="nil"/>
              <w:left w:val="nil"/>
              <w:bottom w:val="single" w:sz="4" w:space="0" w:color="auto"/>
              <w:right w:val="single" w:sz="4" w:space="0" w:color="auto"/>
            </w:tcBorders>
            <w:shd w:val="clear" w:color="auto" w:fill="auto"/>
            <w:vAlign w:val="center"/>
          </w:tcPr>
          <w:p w14:paraId="70C09B91"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3,748</w:t>
            </w:r>
          </w:p>
        </w:tc>
        <w:tc>
          <w:tcPr>
            <w:tcW w:w="1086" w:type="dxa"/>
            <w:tcBorders>
              <w:top w:val="nil"/>
              <w:left w:val="nil"/>
              <w:bottom w:val="single" w:sz="4" w:space="0" w:color="auto"/>
              <w:right w:val="single" w:sz="4" w:space="0" w:color="auto"/>
            </w:tcBorders>
            <w:shd w:val="clear" w:color="auto" w:fill="auto"/>
            <w:vAlign w:val="center"/>
          </w:tcPr>
          <w:p w14:paraId="281D04C9"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4,193</w:t>
            </w:r>
          </w:p>
        </w:tc>
        <w:tc>
          <w:tcPr>
            <w:tcW w:w="1087" w:type="dxa"/>
            <w:tcBorders>
              <w:top w:val="nil"/>
              <w:left w:val="nil"/>
              <w:bottom w:val="single" w:sz="4" w:space="0" w:color="auto"/>
              <w:right w:val="single" w:sz="4" w:space="0" w:color="auto"/>
            </w:tcBorders>
            <w:shd w:val="clear" w:color="auto" w:fill="auto"/>
            <w:vAlign w:val="center"/>
          </w:tcPr>
          <w:p w14:paraId="7C4D5747"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4,093</w:t>
            </w:r>
          </w:p>
        </w:tc>
        <w:tc>
          <w:tcPr>
            <w:tcW w:w="1087" w:type="dxa"/>
            <w:vAlign w:val="center"/>
          </w:tcPr>
          <w:p w14:paraId="3E1A2AD7" w14:textId="172DA968" w:rsidR="004A08D0" w:rsidRPr="001A005E" w:rsidRDefault="00B328EC"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4,8</w:t>
            </w:r>
            <w:r w:rsidR="00AE00CB">
              <w:rPr>
                <w:rFonts w:asciiTheme="majorEastAsia" w:eastAsiaTheme="majorEastAsia" w:hAnsiTheme="majorEastAsia" w:hint="eastAsia"/>
                <w:sz w:val="24"/>
              </w:rPr>
              <w:t>22</w:t>
            </w:r>
          </w:p>
        </w:tc>
      </w:tr>
    </w:tbl>
    <w:p w14:paraId="47148EDB" w14:textId="324D9DDD" w:rsidR="00B04D75" w:rsidRDefault="00B04D75" w:rsidP="00B04D75">
      <w:pPr>
        <w:rPr>
          <w:rFonts w:asciiTheme="majorEastAsia" w:eastAsiaTheme="majorEastAsia" w:hAnsiTheme="majorEastAsia"/>
          <w:sz w:val="24"/>
        </w:rPr>
      </w:pPr>
    </w:p>
    <w:p w14:paraId="66ADEE3D" w14:textId="39999AE3" w:rsidR="00B04D75" w:rsidRDefault="00B04D75" w:rsidP="00B04D75">
      <w:pPr>
        <w:rPr>
          <w:rFonts w:asciiTheme="majorEastAsia" w:eastAsiaTheme="majorEastAsia" w:hAnsiTheme="majorEastAsia"/>
          <w:sz w:val="24"/>
        </w:rPr>
      </w:pPr>
    </w:p>
    <w:p w14:paraId="54D7D28D" w14:textId="76B54E20" w:rsidR="00B04D75" w:rsidRDefault="00B04D75" w:rsidP="00B04D75">
      <w:pPr>
        <w:rPr>
          <w:rFonts w:asciiTheme="majorEastAsia" w:eastAsiaTheme="majorEastAsia" w:hAnsiTheme="majorEastAsia"/>
          <w:sz w:val="24"/>
        </w:rPr>
      </w:pPr>
    </w:p>
    <w:p w14:paraId="248318D7" w14:textId="545CA348" w:rsidR="00B04D75" w:rsidRDefault="00B04D75" w:rsidP="00B04D75">
      <w:pPr>
        <w:rPr>
          <w:rFonts w:asciiTheme="majorEastAsia" w:eastAsiaTheme="majorEastAsia" w:hAnsiTheme="majorEastAsia"/>
          <w:sz w:val="24"/>
        </w:rPr>
      </w:pPr>
    </w:p>
    <w:p w14:paraId="00F0DD52" w14:textId="3367564D" w:rsidR="00B04D75" w:rsidRDefault="00B04D75" w:rsidP="00B04D75">
      <w:pPr>
        <w:rPr>
          <w:rFonts w:asciiTheme="majorEastAsia" w:eastAsiaTheme="majorEastAsia" w:hAnsiTheme="majorEastAsia"/>
          <w:sz w:val="24"/>
        </w:rPr>
      </w:pPr>
    </w:p>
    <w:p w14:paraId="1E6694B4" w14:textId="60637C5E" w:rsidR="00B04D75" w:rsidRDefault="00B04D75" w:rsidP="00B04D75">
      <w:pPr>
        <w:rPr>
          <w:rFonts w:asciiTheme="majorEastAsia" w:eastAsiaTheme="majorEastAsia" w:hAnsiTheme="majorEastAsia"/>
          <w:sz w:val="24"/>
        </w:rPr>
      </w:pPr>
    </w:p>
    <w:p w14:paraId="63A70278" w14:textId="19168F5C" w:rsidR="00B04D75" w:rsidRDefault="00B04D75" w:rsidP="00B04D75">
      <w:pPr>
        <w:rPr>
          <w:rFonts w:asciiTheme="majorEastAsia" w:eastAsiaTheme="majorEastAsia" w:hAnsiTheme="majorEastAsia"/>
          <w:sz w:val="24"/>
        </w:rPr>
      </w:pPr>
    </w:p>
    <w:p w14:paraId="11868721" w14:textId="77777777" w:rsidR="00B04D75" w:rsidRDefault="00B04D75" w:rsidP="00B04D75">
      <w:pPr>
        <w:rPr>
          <w:rFonts w:asciiTheme="majorEastAsia" w:eastAsiaTheme="majorEastAsia" w:hAnsiTheme="majorEastAsia"/>
          <w:sz w:val="24"/>
        </w:rPr>
      </w:pPr>
    </w:p>
    <w:p w14:paraId="53713BD1"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行動援護（１月当たり、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57705BE8" w14:textId="77777777" w:rsidTr="00211196">
        <w:trPr>
          <w:trHeight w:val="454"/>
        </w:trPr>
        <w:tc>
          <w:tcPr>
            <w:tcW w:w="606" w:type="dxa"/>
            <w:tcBorders>
              <w:right w:val="nil"/>
            </w:tcBorders>
            <w:shd w:val="clear" w:color="auto" w:fill="D9E2F3" w:themeFill="accent5" w:themeFillTint="33"/>
          </w:tcPr>
          <w:p w14:paraId="3A10A807"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2C0AEBFC"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3A0BFB6A"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78B8D55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65DC6D0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544F6EE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065E40BB"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68E5EAD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6D3180B7" w14:textId="77777777" w:rsidTr="00954774">
        <w:trPr>
          <w:trHeight w:val="454"/>
        </w:trPr>
        <w:tc>
          <w:tcPr>
            <w:tcW w:w="1555" w:type="dxa"/>
            <w:gridSpan w:val="2"/>
            <w:vAlign w:val="center"/>
          </w:tcPr>
          <w:p w14:paraId="0C82A688" w14:textId="1CAED36C"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0B3B5B51" w14:textId="77777777" w:rsidR="00E94688" w:rsidRPr="001A005E" w:rsidRDefault="000B634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15</w:t>
            </w:r>
          </w:p>
        </w:tc>
        <w:tc>
          <w:tcPr>
            <w:tcW w:w="1087" w:type="dxa"/>
            <w:vAlign w:val="center"/>
          </w:tcPr>
          <w:p w14:paraId="7F2AF6D5" w14:textId="77777777" w:rsidR="00E94688" w:rsidRPr="001A005E" w:rsidRDefault="000B634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16</w:t>
            </w:r>
          </w:p>
        </w:tc>
        <w:tc>
          <w:tcPr>
            <w:tcW w:w="1087" w:type="dxa"/>
            <w:vAlign w:val="center"/>
          </w:tcPr>
          <w:p w14:paraId="2E4C435D" w14:textId="77777777" w:rsidR="00E94688" w:rsidRPr="001A005E" w:rsidRDefault="000B634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17</w:t>
            </w:r>
          </w:p>
        </w:tc>
        <w:tc>
          <w:tcPr>
            <w:tcW w:w="1086" w:type="dxa"/>
            <w:vAlign w:val="center"/>
          </w:tcPr>
          <w:p w14:paraId="3EC11589"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10</w:t>
            </w:r>
          </w:p>
        </w:tc>
        <w:tc>
          <w:tcPr>
            <w:tcW w:w="1087" w:type="dxa"/>
            <w:vAlign w:val="center"/>
          </w:tcPr>
          <w:p w14:paraId="1063FEF1"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11</w:t>
            </w:r>
          </w:p>
        </w:tc>
        <w:tc>
          <w:tcPr>
            <w:tcW w:w="1087" w:type="dxa"/>
            <w:vAlign w:val="center"/>
          </w:tcPr>
          <w:p w14:paraId="673812AE"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11</w:t>
            </w:r>
          </w:p>
        </w:tc>
      </w:tr>
      <w:tr w:rsidR="00E94688" w:rsidRPr="001A005E" w14:paraId="4D79E3D9" w14:textId="77777777" w:rsidTr="00954774">
        <w:trPr>
          <w:trHeight w:val="454"/>
        </w:trPr>
        <w:tc>
          <w:tcPr>
            <w:tcW w:w="1555" w:type="dxa"/>
            <w:gridSpan w:val="2"/>
            <w:vAlign w:val="center"/>
          </w:tcPr>
          <w:p w14:paraId="1F23CEB7" w14:textId="4325B250"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値(時間)</w:t>
            </w:r>
          </w:p>
        </w:tc>
        <w:tc>
          <w:tcPr>
            <w:tcW w:w="1086" w:type="dxa"/>
            <w:vAlign w:val="center"/>
          </w:tcPr>
          <w:p w14:paraId="3BBDFB0D" w14:textId="77777777" w:rsidR="00E94688" w:rsidRPr="001A005E" w:rsidRDefault="000B634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173</w:t>
            </w:r>
          </w:p>
        </w:tc>
        <w:tc>
          <w:tcPr>
            <w:tcW w:w="1087" w:type="dxa"/>
            <w:vAlign w:val="center"/>
          </w:tcPr>
          <w:p w14:paraId="025500E3" w14:textId="77777777" w:rsidR="00E94688" w:rsidRPr="001A005E" w:rsidRDefault="000B634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185</w:t>
            </w:r>
          </w:p>
        </w:tc>
        <w:tc>
          <w:tcPr>
            <w:tcW w:w="1087" w:type="dxa"/>
            <w:vAlign w:val="center"/>
          </w:tcPr>
          <w:p w14:paraId="120FABCE" w14:textId="77777777" w:rsidR="00E94688" w:rsidRPr="001A005E" w:rsidRDefault="000B634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197</w:t>
            </w:r>
          </w:p>
        </w:tc>
        <w:tc>
          <w:tcPr>
            <w:tcW w:w="1086" w:type="dxa"/>
            <w:vAlign w:val="center"/>
          </w:tcPr>
          <w:p w14:paraId="7E3EBF2C"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133</w:t>
            </w:r>
          </w:p>
        </w:tc>
        <w:tc>
          <w:tcPr>
            <w:tcW w:w="1087" w:type="dxa"/>
            <w:vAlign w:val="center"/>
          </w:tcPr>
          <w:p w14:paraId="4838FAD0"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135</w:t>
            </w:r>
          </w:p>
        </w:tc>
        <w:tc>
          <w:tcPr>
            <w:tcW w:w="1087" w:type="dxa"/>
            <w:vAlign w:val="center"/>
          </w:tcPr>
          <w:p w14:paraId="4CFAD2E8"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137</w:t>
            </w:r>
          </w:p>
        </w:tc>
      </w:tr>
      <w:tr w:rsidR="004A08D0" w:rsidRPr="001A005E" w14:paraId="78EE2755" w14:textId="77777777" w:rsidTr="004A08D0">
        <w:trPr>
          <w:trHeight w:val="454"/>
        </w:trPr>
        <w:tc>
          <w:tcPr>
            <w:tcW w:w="1555" w:type="dxa"/>
            <w:gridSpan w:val="2"/>
            <w:vAlign w:val="center"/>
          </w:tcPr>
          <w:p w14:paraId="5826E64E" w14:textId="77777777" w:rsidR="004A08D0" w:rsidRPr="001A005E" w:rsidRDefault="004A08D0" w:rsidP="004A08D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675E1C72" w14:textId="77777777" w:rsidR="004A08D0" w:rsidRPr="001A005E" w:rsidRDefault="004A08D0" w:rsidP="004A08D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10</w:t>
            </w:r>
          </w:p>
        </w:tc>
        <w:tc>
          <w:tcPr>
            <w:tcW w:w="1087" w:type="dxa"/>
            <w:tcBorders>
              <w:top w:val="single" w:sz="4" w:space="0" w:color="auto"/>
              <w:left w:val="nil"/>
              <w:bottom w:val="single" w:sz="4" w:space="0" w:color="auto"/>
              <w:right w:val="single" w:sz="4" w:space="0" w:color="auto"/>
            </w:tcBorders>
            <w:shd w:val="clear" w:color="auto" w:fill="auto"/>
            <w:vAlign w:val="center"/>
          </w:tcPr>
          <w:p w14:paraId="207620A6"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11</w:t>
            </w:r>
          </w:p>
        </w:tc>
        <w:tc>
          <w:tcPr>
            <w:tcW w:w="1087" w:type="dxa"/>
            <w:tcBorders>
              <w:top w:val="single" w:sz="4" w:space="0" w:color="auto"/>
              <w:left w:val="nil"/>
              <w:bottom w:val="single" w:sz="4" w:space="0" w:color="auto"/>
              <w:right w:val="single" w:sz="4" w:space="0" w:color="auto"/>
            </w:tcBorders>
            <w:shd w:val="clear" w:color="auto" w:fill="auto"/>
            <w:vAlign w:val="center"/>
          </w:tcPr>
          <w:p w14:paraId="6ECF54F9"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w:t>
            </w:r>
          </w:p>
        </w:tc>
        <w:tc>
          <w:tcPr>
            <w:tcW w:w="1086" w:type="dxa"/>
            <w:tcBorders>
              <w:top w:val="single" w:sz="4" w:space="0" w:color="auto"/>
              <w:left w:val="nil"/>
              <w:bottom w:val="single" w:sz="4" w:space="0" w:color="auto"/>
              <w:right w:val="single" w:sz="4" w:space="0" w:color="auto"/>
            </w:tcBorders>
            <w:shd w:val="clear" w:color="auto" w:fill="auto"/>
            <w:vAlign w:val="center"/>
          </w:tcPr>
          <w:p w14:paraId="22FBB80A"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w:t>
            </w:r>
          </w:p>
        </w:tc>
        <w:tc>
          <w:tcPr>
            <w:tcW w:w="1087" w:type="dxa"/>
            <w:tcBorders>
              <w:top w:val="single" w:sz="4" w:space="0" w:color="auto"/>
              <w:left w:val="nil"/>
              <w:bottom w:val="single" w:sz="4" w:space="0" w:color="auto"/>
              <w:right w:val="single" w:sz="4" w:space="0" w:color="auto"/>
            </w:tcBorders>
            <w:shd w:val="clear" w:color="auto" w:fill="auto"/>
            <w:vAlign w:val="center"/>
          </w:tcPr>
          <w:p w14:paraId="2DD01A8C"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w:t>
            </w:r>
          </w:p>
        </w:tc>
        <w:tc>
          <w:tcPr>
            <w:tcW w:w="1087" w:type="dxa"/>
            <w:vAlign w:val="center"/>
          </w:tcPr>
          <w:p w14:paraId="23972834" w14:textId="7F51E2BD" w:rsidR="004A08D0" w:rsidRPr="001A005E" w:rsidRDefault="00B328EC"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10</w:t>
            </w:r>
          </w:p>
        </w:tc>
      </w:tr>
      <w:tr w:rsidR="004A08D0" w:rsidRPr="001A005E" w14:paraId="42EADD19" w14:textId="77777777" w:rsidTr="004A08D0">
        <w:trPr>
          <w:trHeight w:val="454"/>
        </w:trPr>
        <w:tc>
          <w:tcPr>
            <w:tcW w:w="1555" w:type="dxa"/>
            <w:gridSpan w:val="2"/>
            <w:vAlign w:val="center"/>
          </w:tcPr>
          <w:p w14:paraId="6367DCEA" w14:textId="77777777" w:rsidR="004A08D0" w:rsidRPr="001A005E" w:rsidRDefault="004A08D0" w:rsidP="004A08D0">
            <w:pPr>
              <w:rPr>
                <w:rFonts w:asciiTheme="majorEastAsia" w:eastAsiaTheme="majorEastAsia" w:hAnsiTheme="majorEastAsia"/>
                <w:sz w:val="18"/>
              </w:rPr>
            </w:pPr>
            <w:r w:rsidRPr="001A005E">
              <w:rPr>
                <w:rFonts w:asciiTheme="majorEastAsia" w:eastAsiaTheme="majorEastAsia" w:hAnsiTheme="majorEastAsia" w:hint="eastAsia"/>
                <w:sz w:val="18"/>
              </w:rPr>
              <w:t>実績値(時間)</w:t>
            </w:r>
          </w:p>
        </w:tc>
        <w:tc>
          <w:tcPr>
            <w:tcW w:w="1086" w:type="dxa"/>
            <w:tcBorders>
              <w:top w:val="nil"/>
              <w:left w:val="single" w:sz="4" w:space="0" w:color="auto"/>
              <w:bottom w:val="single" w:sz="4" w:space="0" w:color="auto"/>
              <w:right w:val="single" w:sz="4" w:space="0" w:color="auto"/>
            </w:tcBorders>
            <w:shd w:val="clear" w:color="auto" w:fill="auto"/>
            <w:vAlign w:val="center"/>
          </w:tcPr>
          <w:p w14:paraId="2292F2B9"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131</w:t>
            </w:r>
          </w:p>
        </w:tc>
        <w:tc>
          <w:tcPr>
            <w:tcW w:w="1087" w:type="dxa"/>
            <w:tcBorders>
              <w:top w:val="nil"/>
              <w:left w:val="nil"/>
              <w:bottom w:val="single" w:sz="4" w:space="0" w:color="auto"/>
              <w:right w:val="single" w:sz="4" w:space="0" w:color="auto"/>
            </w:tcBorders>
            <w:shd w:val="clear" w:color="auto" w:fill="auto"/>
            <w:vAlign w:val="center"/>
          </w:tcPr>
          <w:p w14:paraId="7A766464"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146</w:t>
            </w:r>
          </w:p>
        </w:tc>
        <w:tc>
          <w:tcPr>
            <w:tcW w:w="1087" w:type="dxa"/>
            <w:tcBorders>
              <w:top w:val="nil"/>
              <w:left w:val="nil"/>
              <w:bottom w:val="single" w:sz="4" w:space="0" w:color="auto"/>
              <w:right w:val="single" w:sz="4" w:space="0" w:color="auto"/>
            </w:tcBorders>
            <w:shd w:val="clear" w:color="auto" w:fill="auto"/>
            <w:vAlign w:val="center"/>
          </w:tcPr>
          <w:p w14:paraId="2AF65195"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111</w:t>
            </w:r>
          </w:p>
        </w:tc>
        <w:tc>
          <w:tcPr>
            <w:tcW w:w="1086" w:type="dxa"/>
            <w:tcBorders>
              <w:top w:val="nil"/>
              <w:left w:val="nil"/>
              <w:bottom w:val="single" w:sz="4" w:space="0" w:color="auto"/>
              <w:right w:val="single" w:sz="4" w:space="0" w:color="auto"/>
            </w:tcBorders>
            <w:shd w:val="clear" w:color="auto" w:fill="auto"/>
            <w:vAlign w:val="center"/>
          </w:tcPr>
          <w:p w14:paraId="46A48158"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89</w:t>
            </w:r>
          </w:p>
        </w:tc>
        <w:tc>
          <w:tcPr>
            <w:tcW w:w="1087" w:type="dxa"/>
            <w:tcBorders>
              <w:top w:val="nil"/>
              <w:left w:val="nil"/>
              <w:bottom w:val="single" w:sz="4" w:space="0" w:color="auto"/>
              <w:right w:val="single" w:sz="4" w:space="0" w:color="auto"/>
            </w:tcBorders>
            <w:shd w:val="clear" w:color="auto" w:fill="auto"/>
            <w:vAlign w:val="center"/>
          </w:tcPr>
          <w:p w14:paraId="3002D9FF"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87</w:t>
            </w:r>
          </w:p>
        </w:tc>
        <w:tc>
          <w:tcPr>
            <w:tcW w:w="1087" w:type="dxa"/>
            <w:vAlign w:val="center"/>
          </w:tcPr>
          <w:p w14:paraId="7871DAFC" w14:textId="53B3AF29" w:rsidR="004A08D0" w:rsidRPr="001A005E" w:rsidRDefault="00AE00CB" w:rsidP="004A08D0">
            <w:pPr>
              <w:jc w:val="center"/>
              <w:rPr>
                <w:rFonts w:asciiTheme="majorEastAsia" w:eastAsiaTheme="majorEastAsia" w:hAnsiTheme="majorEastAsia"/>
                <w:sz w:val="24"/>
              </w:rPr>
            </w:pPr>
            <w:r>
              <w:rPr>
                <w:rFonts w:asciiTheme="majorEastAsia" w:eastAsiaTheme="majorEastAsia" w:hAnsiTheme="majorEastAsia" w:hint="eastAsia"/>
                <w:sz w:val="24"/>
              </w:rPr>
              <w:t>96</w:t>
            </w:r>
          </w:p>
        </w:tc>
      </w:tr>
    </w:tbl>
    <w:p w14:paraId="4730E31F" w14:textId="7784550C" w:rsidR="009737D4" w:rsidRPr="001A005E" w:rsidRDefault="009737D4" w:rsidP="009737D4">
      <w:pPr>
        <w:ind w:firstLineChars="100" w:firstLine="240"/>
        <w:rPr>
          <w:rFonts w:asciiTheme="majorEastAsia" w:eastAsiaTheme="majorEastAsia" w:hAnsiTheme="majorEastAsia"/>
          <w:sz w:val="24"/>
        </w:rPr>
      </w:pPr>
    </w:p>
    <w:p w14:paraId="3985EA56"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重度障害者等包括支援（１月当たり、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417888BB" w14:textId="77777777" w:rsidTr="00211196">
        <w:trPr>
          <w:trHeight w:val="454"/>
        </w:trPr>
        <w:tc>
          <w:tcPr>
            <w:tcW w:w="606" w:type="dxa"/>
            <w:tcBorders>
              <w:right w:val="nil"/>
            </w:tcBorders>
            <w:shd w:val="clear" w:color="auto" w:fill="D9E2F3" w:themeFill="accent5" w:themeFillTint="33"/>
          </w:tcPr>
          <w:p w14:paraId="617BC96B"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64EB0874"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27B02A4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2C529AFE"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7810DAC3"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39A5588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1742569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67018C8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56A91" w:rsidRPr="001A005E" w14:paraId="7A833792" w14:textId="77777777" w:rsidTr="00954774">
        <w:trPr>
          <w:trHeight w:val="454"/>
        </w:trPr>
        <w:tc>
          <w:tcPr>
            <w:tcW w:w="1555" w:type="dxa"/>
            <w:gridSpan w:val="2"/>
            <w:vAlign w:val="center"/>
          </w:tcPr>
          <w:p w14:paraId="48225389" w14:textId="7FA55C72" w:rsidR="00E56A91" w:rsidRPr="001A005E" w:rsidRDefault="00B328EC" w:rsidP="00E56A91">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56A91" w:rsidRPr="001A005E">
              <w:rPr>
                <w:rFonts w:asciiTheme="majorEastAsia" w:eastAsiaTheme="majorEastAsia" w:hAnsiTheme="majorEastAsia" w:hint="eastAsia"/>
                <w:sz w:val="18"/>
              </w:rPr>
              <w:t>値(人)</w:t>
            </w:r>
          </w:p>
        </w:tc>
        <w:tc>
          <w:tcPr>
            <w:tcW w:w="1086" w:type="dxa"/>
            <w:vAlign w:val="center"/>
          </w:tcPr>
          <w:p w14:paraId="67EB944C" w14:textId="77777777" w:rsidR="00E56A91" w:rsidRPr="001A005E" w:rsidRDefault="00E56A91" w:rsidP="00E56A91">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53A5062B" w14:textId="77777777" w:rsidR="00E56A91" w:rsidRPr="001A005E" w:rsidRDefault="00E56A91" w:rsidP="00E56A91">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7CEA824C" w14:textId="77777777" w:rsidR="00E56A91" w:rsidRPr="001A005E" w:rsidRDefault="00E56A91" w:rsidP="00E56A91">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6" w:type="dxa"/>
            <w:vAlign w:val="center"/>
          </w:tcPr>
          <w:p w14:paraId="4B95A647" w14:textId="77777777" w:rsidR="00E56A91" w:rsidRPr="001A005E" w:rsidRDefault="00E56A91" w:rsidP="00E56A91">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4718D79F" w14:textId="77777777" w:rsidR="00E56A91" w:rsidRPr="001A005E" w:rsidRDefault="00E56A91" w:rsidP="00E56A91">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1F14C2D5" w14:textId="77777777" w:rsidR="00E56A91" w:rsidRPr="001A005E" w:rsidRDefault="00E56A91" w:rsidP="00E56A91">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r>
      <w:tr w:rsidR="00E56A91" w:rsidRPr="001A005E" w14:paraId="45614E44" w14:textId="77777777" w:rsidTr="00954774">
        <w:trPr>
          <w:trHeight w:val="454"/>
        </w:trPr>
        <w:tc>
          <w:tcPr>
            <w:tcW w:w="1555" w:type="dxa"/>
            <w:gridSpan w:val="2"/>
            <w:vAlign w:val="center"/>
          </w:tcPr>
          <w:p w14:paraId="16F7E636" w14:textId="5E759632" w:rsidR="00E56A91" w:rsidRPr="001A005E" w:rsidRDefault="00B328EC" w:rsidP="00E56A91">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56A91" w:rsidRPr="001A005E">
              <w:rPr>
                <w:rFonts w:asciiTheme="majorEastAsia" w:eastAsiaTheme="majorEastAsia" w:hAnsiTheme="majorEastAsia" w:hint="eastAsia"/>
                <w:sz w:val="18"/>
              </w:rPr>
              <w:t>値(時間)</w:t>
            </w:r>
          </w:p>
        </w:tc>
        <w:tc>
          <w:tcPr>
            <w:tcW w:w="1086" w:type="dxa"/>
            <w:vAlign w:val="center"/>
          </w:tcPr>
          <w:p w14:paraId="3F4756FF" w14:textId="77777777" w:rsidR="00E56A91" w:rsidRPr="001A005E" w:rsidRDefault="00E56A91" w:rsidP="00E56A91">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2EE14303" w14:textId="77777777" w:rsidR="00E56A91" w:rsidRPr="001A005E" w:rsidRDefault="00E56A91" w:rsidP="00E56A91">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12D4A3C8" w14:textId="77777777" w:rsidR="00E56A91" w:rsidRPr="001A005E" w:rsidRDefault="00E56A91" w:rsidP="00E56A91">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6" w:type="dxa"/>
            <w:vAlign w:val="center"/>
          </w:tcPr>
          <w:p w14:paraId="029BF365" w14:textId="77777777" w:rsidR="00E56A91" w:rsidRPr="001A005E" w:rsidRDefault="00E56A91" w:rsidP="00E56A91">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33D524F6" w14:textId="77777777" w:rsidR="00E56A91" w:rsidRPr="001A005E" w:rsidRDefault="00E56A91" w:rsidP="00E56A91">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12F7BED9" w14:textId="77777777" w:rsidR="00E56A91" w:rsidRPr="001A005E" w:rsidRDefault="00E56A91" w:rsidP="00E56A91">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r>
      <w:tr w:rsidR="004A08D0" w:rsidRPr="001A005E" w14:paraId="1C87CF0C" w14:textId="77777777" w:rsidTr="00954774">
        <w:trPr>
          <w:trHeight w:val="454"/>
        </w:trPr>
        <w:tc>
          <w:tcPr>
            <w:tcW w:w="1555" w:type="dxa"/>
            <w:gridSpan w:val="2"/>
            <w:vAlign w:val="center"/>
          </w:tcPr>
          <w:p w14:paraId="410472D3" w14:textId="77777777" w:rsidR="004A08D0" w:rsidRPr="001A005E" w:rsidRDefault="004A08D0" w:rsidP="004A08D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vAlign w:val="center"/>
          </w:tcPr>
          <w:p w14:paraId="62B5E69C" w14:textId="77777777" w:rsidR="004A08D0" w:rsidRPr="001A005E" w:rsidRDefault="004A08D0"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775CE654" w14:textId="77777777" w:rsidR="004A08D0" w:rsidRPr="001A005E" w:rsidRDefault="004A08D0"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41FD27CA" w14:textId="77777777" w:rsidR="004A08D0" w:rsidRPr="001A005E" w:rsidRDefault="004A08D0"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6" w:type="dxa"/>
            <w:vAlign w:val="center"/>
          </w:tcPr>
          <w:p w14:paraId="27EC5337" w14:textId="77777777" w:rsidR="004A08D0" w:rsidRPr="001A005E" w:rsidRDefault="004A08D0"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30412EDC" w14:textId="77777777" w:rsidR="004A08D0" w:rsidRPr="001A005E" w:rsidRDefault="004A08D0"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4FAF8B82" w14:textId="6B729652" w:rsidR="004A08D0" w:rsidRPr="001A005E" w:rsidRDefault="00B328EC"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r>
      <w:tr w:rsidR="004A08D0" w:rsidRPr="001A005E" w14:paraId="5144C08D" w14:textId="77777777" w:rsidTr="00954774">
        <w:trPr>
          <w:trHeight w:val="454"/>
        </w:trPr>
        <w:tc>
          <w:tcPr>
            <w:tcW w:w="1555" w:type="dxa"/>
            <w:gridSpan w:val="2"/>
            <w:vAlign w:val="center"/>
          </w:tcPr>
          <w:p w14:paraId="211ECA84" w14:textId="77777777" w:rsidR="004A08D0" w:rsidRPr="001A005E" w:rsidRDefault="004A08D0" w:rsidP="004A08D0">
            <w:pPr>
              <w:rPr>
                <w:rFonts w:asciiTheme="majorEastAsia" w:eastAsiaTheme="majorEastAsia" w:hAnsiTheme="majorEastAsia"/>
                <w:sz w:val="18"/>
              </w:rPr>
            </w:pPr>
            <w:r w:rsidRPr="001A005E">
              <w:rPr>
                <w:rFonts w:asciiTheme="majorEastAsia" w:eastAsiaTheme="majorEastAsia" w:hAnsiTheme="majorEastAsia" w:hint="eastAsia"/>
                <w:sz w:val="18"/>
              </w:rPr>
              <w:t>実績値(時間)</w:t>
            </w:r>
          </w:p>
        </w:tc>
        <w:tc>
          <w:tcPr>
            <w:tcW w:w="1086" w:type="dxa"/>
            <w:vAlign w:val="center"/>
          </w:tcPr>
          <w:p w14:paraId="354BE48C" w14:textId="77777777" w:rsidR="004A08D0" w:rsidRPr="001A005E" w:rsidRDefault="004A08D0"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3B8BAA59" w14:textId="77777777" w:rsidR="004A08D0" w:rsidRPr="001A005E" w:rsidRDefault="004A08D0"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7812E9DA" w14:textId="77777777" w:rsidR="004A08D0" w:rsidRPr="001A005E" w:rsidRDefault="004A08D0"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6" w:type="dxa"/>
            <w:vAlign w:val="center"/>
          </w:tcPr>
          <w:p w14:paraId="08A24204" w14:textId="77777777" w:rsidR="004A08D0" w:rsidRPr="001A005E" w:rsidRDefault="004A08D0"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53CB43A2" w14:textId="77777777" w:rsidR="004A08D0" w:rsidRPr="001A005E" w:rsidRDefault="004A08D0"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c>
          <w:tcPr>
            <w:tcW w:w="1087" w:type="dxa"/>
            <w:vAlign w:val="center"/>
          </w:tcPr>
          <w:p w14:paraId="37EE6FD3" w14:textId="25FDBFD3" w:rsidR="004A08D0" w:rsidRPr="001A005E" w:rsidRDefault="00B328EC"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0</w:t>
            </w:r>
          </w:p>
        </w:tc>
      </w:tr>
    </w:tbl>
    <w:p w14:paraId="603ADA63" w14:textId="77777777" w:rsidR="00CF374B" w:rsidRDefault="00CF374B" w:rsidP="009737D4">
      <w:pPr>
        <w:ind w:firstLineChars="100" w:firstLine="240"/>
        <w:rPr>
          <w:rFonts w:asciiTheme="majorEastAsia" w:eastAsiaTheme="majorEastAsia" w:hAnsiTheme="majorEastAsia"/>
          <w:sz w:val="24"/>
        </w:rPr>
      </w:pPr>
    </w:p>
    <w:p w14:paraId="559BC553" w14:textId="59E924EF"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同行援護（１月当たり、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3F37456B" w14:textId="77777777" w:rsidTr="00211196">
        <w:trPr>
          <w:trHeight w:val="454"/>
        </w:trPr>
        <w:tc>
          <w:tcPr>
            <w:tcW w:w="606" w:type="dxa"/>
            <w:tcBorders>
              <w:right w:val="nil"/>
            </w:tcBorders>
            <w:shd w:val="clear" w:color="auto" w:fill="D9E2F3" w:themeFill="accent5" w:themeFillTint="33"/>
          </w:tcPr>
          <w:p w14:paraId="53EDF4C4"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6AD3E774"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5E634EB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22CEB86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6F8490DE"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4BB68BD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3520507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33BB9B0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0F881FF2" w14:textId="77777777" w:rsidTr="00954774">
        <w:trPr>
          <w:trHeight w:val="454"/>
        </w:trPr>
        <w:tc>
          <w:tcPr>
            <w:tcW w:w="1555" w:type="dxa"/>
            <w:gridSpan w:val="2"/>
            <w:vAlign w:val="center"/>
          </w:tcPr>
          <w:p w14:paraId="466EE699" w14:textId="5BE206E7"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2791556C"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37</w:t>
            </w:r>
          </w:p>
        </w:tc>
        <w:tc>
          <w:tcPr>
            <w:tcW w:w="1087" w:type="dxa"/>
            <w:vAlign w:val="center"/>
          </w:tcPr>
          <w:p w14:paraId="0D86E1E9"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39</w:t>
            </w:r>
          </w:p>
        </w:tc>
        <w:tc>
          <w:tcPr>
            <w:tcW w:w="1087" w:type="dxa"/>
            <w:vAlign w:val="center"/>
          </w:tcPr>
          <w:p w14:paraId="0A955AAD"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41</w:t>
            </w:r>
          </w:p>
        </w:tc>
        <w:tc>
          <w:tcPr>
            <w:tcW w:w="1086" w:type="dxa"/>
            <w:vAlign w:val="center"/>
          </w:tcPr>
          <w:p w14:paraId="1EC446B6"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32</w:t>
            </w:r>
          </w:p>
        </w:tc>
        <w:tc>
          <w:tcPr>
            <w:tcW w:w="1087" w:type="dxa"/>
            <w:vAlign w:val="center"/>
          </w:tcPr>
          <w:p w14:paraId="6AD97FDE"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33</w:t>
            </w:r>
          </w:p>
        </w:tc>
        <w:tc>
          <w:tcPr>
            <w:tcW w:w="1087" w:type="dxa"/>
            <w:vAlign w:val="center"/>
          </w:tcPr>
          <w:p w14:paraId="350B59FD"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34</w:t>
            </w:r>
          </w:p>
        </w:tc>
      </w:tr>
      <w:tr w:rsidR="00E94688" w:rsidRPr="001A005E" w14:paraId="4D80C4AC" w14:textId="77777777" w:rsidTr="00954774">
        <w:trPr>
          <w:trHeight w:val="454"/>
        </w:trPr>
        <w:tc>
          <w:tcPr>
            <w:tcW w:w="1555" w:type="dxa"/>
            <w:gridSpan w:val="2"/>
            <w:vAlign w:val="center"/>
          </w:tcPr>
          <w:p w14:paraId="743E4301" w14:textId="0660D959"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値(時間)</w:t>
            </w:r>
          </w:p>
        </w:tc>
        <w:tc>
          <w:tcPr>
            <w:tcW w:w="1086" w:type="dxa"/>
            <w:vAlign w:val="center"/>
          </w:tcPr>
          <w:p w14:paraId="139D7121"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586</w:t>
            </w:r>
          </w:p>
        </w:tc>
        <w:tc>
          <w:tcPr>
            <w:tcW w:w="1087" w:type="dxa"/>
            <w:vAlign w:val="center"/>
          </w:tcPr>
          <w:p w14:paraId="1A09CAE5"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618</w:t>
            </w:r>
          </w:p>
        </w:tc>
        <w:tc>
          <w:tcPr>
            <w:tcW w:w="1087" w:type="dxa"/>
            <w:vAlign w:val="center"/>
          </w:tcPr>
          <w:p w14:paraId="04B966BF"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650</w:t>
            </w:r>
          </w:p>
        </w:tc>
        <w:tc>
          <w:tcPr>
            <w:tcW w:w="1086" w:type="dxa"/>
            <w:vAlign w:val="center"/>
          </w:tcPr>
          <w:p w14:paraId="57A75FAA"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493</w:t>
            </w:r>
          </w:p>
        </w:tc>
        <w:tc>
          <w:tcPr>
            <w:tcW w:w="1087" w:type="dxa"/>
            <w:vAlign w:val="center"/>
          </w:tcPr>
          <w:p w14:paraId="4B0DD207"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495</w:t>
            </w:r>
          </w:p>
        </w:tc>
        <w:tc>
          <w:tcPr>
            <w:tcW w:w="1087" w:type="dxa"/>
            <w:vAlign w:val="center"/>
          </w:tcPr>
          <w:p w14:paraId="6C3F2524"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497</w:t>
            </w:r>
          </w:p>
        </w:tc>
      </w:tr>
      <w:tr w:rsidR="004A08D0" w:rsidRPr="001A005E" w14:paraId="3A9F5537" w14:textId="77777777" w:rsidTr="004A08D0">
        <w:trPr>
          <w:trHeight w:val="454"/>
        </w:trPr>
        <w:tc>
          <w:tcPr>
            <w:tcW w:w="1555" w:type="dxa"/>
            <w:gridSpan w:val="2"/>
            <w:vAlign w:val="center"/>
          </w:tcPr>
          <w:p w14:paraId="6005D838" w14:textId="77777777" w:rsidR="004A08D0" w:rsidRPr="001A005E" w:rsidRDefault="004A08D0" w:rsidP="004A08D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5B44BF19" w14:textId="77777777" w:rsidR="004A08D0" w:rsidRPr="001A005E" w:rsidRDefault="004A08D0" w:rsidP="004A08D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30</w:t>
            </w:r>
          </w:p>
        </w:tc>
        <w:tc>
          <w:tcPr>
            <w:tcW w:w="1087" w:type="dxa"/>
            <w:tcBorders>
              <w:top w:val="single" w:sz="4" w:space="0" w:color="auto"/>
              <w:left w:val="nil"/>
              <w:bottom w:val="single" w:sz="4" w:space="0" w:color="auto"/>
              <w:right w:val="single" w:sz="4" w:space="0" w:color="auto"/>
            </w:tcBorders>
            <w:shd w:val="clear" w:color="auto" w:fill="auto"/>
            <w:vAlign w:val="center"/>
          </w:tcPr>
          <w:p w14:paraId="77640B5A"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29</w:t>
            </w:r>
          </w:p>
        </w:tc>
        <w:tc>
          <w:tcPr>
            <w:tcW w:w="1087" w:type="dxa"/>
            <w:tcBorders>
              <w:top w:val="single" w:sz="4" w:space="0" w:color="auto"/>
              <w:left w:val="nil"/>
              <w:bottom w:val="single" w:sz="4" w:space="0" w:color="auto"/>
              <w:right w:val="single" w:sz="4" w:space="0" w:color="auto"/>
            </w:tcBorders>
            <w:shd w:val="clear" w:color="auto" w:fill="auto"/>
            <w:vAlign w:val="center"/>
          </w:tcPr>
          <w:p w14:paraId="541483C4"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27</w:t>
            </w:r>
          </w:p>
        </w:tc>
        <w:tc>
          <w:tcPr>
            <w:tcW w:w="1086" w:type="dxa"/>
            <w:tcBorders>
              <w:top w:val="single" w:sz="4" w:space="0" w:color="auto"/>
              <w:left w:val="nil"/>
              <w:bottom w:val="single" w:sz="4" w:space="0" w:color="auto"/>
              <w:right w:val="single" w:sz="4" w:space="0" w:color="auto"/>
            </w:tcBorders>
            <w:shd w:val="clear" w:color="auto" w:fill="auto"/>
            <w:vAlign w:val="center"/>
          </w:tcPr>
          <w:p w14:paraId="320FCAA6"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27</w:t>
            </w:r>
          </w:p>
        </w:tc>
        <w:tc>
          <w:tcPr>
            <w:tcW w:w="1087" w:type="dxa"/>
            <w:tcBorders>
              <w:top w:val="single" w:sz="4" w:space="0" w:color="auto"/>
              <w:left w:val="nil"/>
              <w:bottom w:val="single" w:sz="4" w:space="0" w:color="auto"/>
              <w:right w:val="single" w:sz="4" w:space="0" w:color="auto"/>
            </w:tcBorders>
            <w:shd w:val="clear" w:color="auto" w:fill="auto"/>
            <w:vAlign w:val="center"/>
          </w:tcPr>
          <w:p w14:paraId="22DE10FB"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27</w:t>
            </w:r>
          </w:p>
        </w:tc>
        <w:tc>
          <w:tcPr>
            <w:tcW w:w="1087" w:type="dxa"/>
            <w:vAlign w:val="center"/>
          </w:tcPr>
          <w:p w14:paraId="3C3E3C62" w14:textId="683FBB88" w:rsidR="004A08D0" w:rsidRPr="001A005E" w:rsidRDefault="00AE00CB" w:rsidP="004A08D0">
            <w:pPr>
              <w:jc w:val="center"/>
              <w:rPr>
                <w:rFonts w:asciiTheme="majorEastAsia" w:eastAsiaTheme="majorEastAsia" w:hAnsiTheme="majorEastAsia"/>
                <w:sz w:val="24"/>
              </w:rPr>
            </w:pPr>
            <w:r>
              <w:rPr>
                <w:rFonts w:asciiTheme="majorEastAsia" w:eastAsiaTheme="majorEastAsia" w:hAnsiTheme="majorEastAsia" w:hint="eastAsia"/>
                <w:sz w:val="24"/>
              </w:rPr>
              <w:t>31</w:t>
            </w:r>
          </w:p>
        </w:tc>
      </w:tr>
      <w:tr w:rsidR="004A08D0" w:rsidRPr="001A005E" w14:paraId="59FB9F65" w14:textId="77777777" w:rsidTr="004A08D0">
        <w:trPr>
          <w:trHeight w:val="454"/>
        </w:trPr>
        <w:tc>
          <w:tcPr>
            <w:tcW w:w="1555" w:type="dxa"/>
            <w:gridSpan w:val="2"/>
            <w:vAlign w:val="center"/>
          </w:tcPr>
          <w:p w14:paraId="0D95021D" w14:textId="77777777" w:rsidR="004A08D0" w:rsidRPr="001A005E" w:rsidRDefault="004A08D0" w:rsidP="004A08D0">
            <w:pPr>
              <w:rPr>
                <w:rFonts w:asciiTheme="majorEastAsia" w:eastAsiaTheme="majorEastAsia" w:hAnsiTheme="majorEastAsia"/>
                <w:sz w:val="18"/>
              </w:rPr>
            </w:pPr>
            <w:r w:rsidRPr="001A005E">
              <w:rPr>
                <w:rFonts w:asciiTheme="majorEastAsia" w:eastAsiaTheme="majorEastAsia" w:hAnsiTheme="majorEastAsia" w:hint="eastAsia"/>
                <w:sz w:val="18"/>
              </w:rPr>
              <w:t>実績値(時間)</w:t>
            </w:r>
          </w:p>
        </w:tc>
        <w:tc>
          <w:tcPr>
            <w:tcW w:w="1086" w:type="dxa"/>
            <w:tcBorders>
              <w:top w:val="nil"/>
              <w:left w:val="single" w:sz="4" w:space="0" w:color="auto"/>
              <w:bottom w:val="single" w:sz="4" w:space="0" w:color="auto"/>
              <w:right w:val="single" w:sz="4" w:space="0" w:color="auto"/>
            </w:tcBorders>
            <w:shd w:val="clear" w:color="auto" w:fill="auto"/>
            <w:vAlign w:val="center"/>
          </w:tcPr>
          <w:p w14:paraId="287ED1ED"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513</w:t>
            </w:r>
          </w:p>
        </w:tc>
        <w:tc>
          <w:tcPr>
            <w:tcW w:w="1087" w:type="dxa"/>
            <w:tcBorders>
              <w:top w:val="nil"/>
              <w:left w:val="nil"/>
              <w:bottom w:val="single" w:sz="4" w:space="0" w:color="auto"/>
              <w:right w:val="single" w:sz="4" w:space="0" w:color="auto"/>
            </w:tcBorders>
            <w:shd w:val="clear" w:color="auto" w:fill="auto"/>
            <w:vAlign w:val="center"/>
          </w:tcPr>
          <w:p w14:paraId="24483E33"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485</w:t>
            </w:r>
          </w:p>
        </w:tc>
        <w:tc>
          <w:tcPr>
            <w:tcW w:w="1087" w:type="dxa"/>
            <w:tcBorders>
              <w:top w:val="nil"/>
              <w:left w:val="nil"/>
              <w:bottom w:val="single" w:sz="4" w:space="0" w:color="auto"/>
              <w:right w:val="single" w:sz="4" w:space="0" w:color="auto"/>
            </w:tcBorders>
            <w:shd w:val="clear" w:color="auto" w:fill="auto"/>
            <w:vAlign w:val="center"/>
          </w:tcPr>
          <w:p w14:paraId="028700D9"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340</w:t>
            </w:r>
          </w:p>
        </w:tc>
        <w:tc>
          <w:tcPr>
            <w:tcW w:w="1086" w:type="dxa"/>
            <w:tcBorders>
              <w:top w:val="nil"/>
              <w:left w:val="nil"/>
              <w:bottom w:val="single" w:sz="4" w:space="0" w:color="auto"/>
              <w:right w:val="single" w:sz="4" w:space="0" w:color="auto"/>
            </w:tcBorders>
            <w:shd w:val="clear" w:color="auto" w:fill="auto"/>
            <w:vAlign w:val="center"/>
          </w:tcPr>
          <w:p w14:paraId="103841E7"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337</w:t>
            </w:r>
          </w:p>
        </w:tc>
        <w:tc>
          <w:tcPr>
            <w:tcW w:w="1087" w:type="dxa"/>
            <w:tcBorders>
              <w:top w:val="nil"/>
              <w:left w:val="nil"/>
              <w:bottom w:val="single" w:sz="4" w:space="0" w:color="auto"/>
              <w:right w:val="single" w:sz="4" w:space="0" w:color="auto"/>
            </w:tcBorders>
            <w:shd w:val="clear" w:color="auto" w:fill="auto"/>
            <w:vAlign w:val="center"/>
          </w:tcPr>
          <w:p w14:paraId="5944EFD2"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447</w:t>
            </w:r>
          </w:p>
        </w:tc>
        <w:tc>
          <w:tcPr>
            <w:tcW w:w="1087" w:type="dxa"/>
            <w:vAlign w:val="center"/>
          </w:tcPr>
          <w:p w14:paraId="44B11EE9" w14:textId="3A4BBD36" w:rsidR="004A08D0" w:rsidRPr="001A005E" w:rsidRDefault="00B328EC"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5</w:t>
            </w:r>
            <w:r w:rsidR="00AE00CB">
              <w:rPr>
                <w:rFonts w:asciiTheme="majorEastAsia" w:eastAsiaTheme="majorEastAsia" w:hAnsiTheme="majorEastAsia" w:hint="eastAsia"/>
                <w:sz w:val="24"/>
              </w:rPr>
              <w:t>49</w:t>
            </w:r>
          </w:p>
        </w:tc>
      </w:tr>
    </w:tbl>
    <w:p w14:paraId="251EBBDC" w14:textId="77777777" w:rsidR="009737D4" w:rsidRPr="001A005E" w:rsidRDefault="009737D4" w:rsidP="009737D4">
      <w:pPr>
        <w:rPr>
          <w:rFonts w:asciiTheme="majorEastAsia" w:eastAsiaTheme="majorEastAsia" w:hAnsiTheme="majorEastAsia"/>
          <w:sz w:val="24"/>
        </w:rPr>
      </w:pPr>
    </w:p>
    <w:p w14:paraId="2719BC6B"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hint="eastAsia"/>
          <w:sz w:val="28"/>
        </w:rPr>
        <w:t>（２）日中活動系サービス</w:t>
      </w:r>
    </w:p>
    <w:p w14:paraId="215E1204"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生活介護（１月当たり、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17B88C5F" w14:textId="77777777" w:rsidTr="00B04D75">
        <w:trPr>
          <w:trHeight w:val="340"/>
        </w:trPr>
        <w:tc>
          <w:tcPr>
            <w:tcW w:w="606" w:type="dxa"/>
            <w:tcBorders>
              <w:right w:val="nil"/>
            </w:tcBorders>
            <w:shd w:val="clear" w:color="auto" w:fill="D9E2F3" w:themeFill="accent5" w:themeFillTint="33"/>
            <w:vAlign w:val="center"/>
          </w:tcPr>
          <w:p w14:paraId="30E5DF52"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7DB52BA5"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2A58577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1A21750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1093A23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0AC266C2"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5EECC6F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3C9ABFB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6023AFDA" w14:textId="77777777" w:rsidTr="00B04D75">
        <w:trPr>
          <w:trHeight w:val="340"/>
        </w:trPr>
        <w:tc>
          <w:tcPr>
            <w:tcW w:w="1555" w:type="dxa"/>
            <w:gridSpan w:val="2"/>
            <w:vAlign w:val="center"/>
          </w:tcPr>
          <w:p w14:paraId="1DEDCC4A" w14:textId="399863FC"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46C2FA11" w14:textId="77777777" w:rsidR="00E94688" w:rsidRPr="001A005E" w:rsidRDefault="00B4679B" w:rsidP="00E94688">
            <w:pPr>
              <w:jc w:val="center"/>
              <w:rPr>
                <w:rFonts w:asciiTheme="majorEastAsia" w:eastAsiaTheme="majorEastAsia" w:hAnsiTheme="majorEastAsia"/>
                <w:sz w:val="24"/>
                <w:szCs w:val="24"/>
              </w:rPr>
            </w:pPr>
            <w:r w:rsidRPr="001A005E">
              <w:rPr>
                <w:rFonts w:asciiTheme="majorEastAsia" w:eastAsiaTheme="majorEastAsia" w:hAnsiTheme="majorEastAsia" w:hint="eastAsia"/>
                <w:sz w:val="24"/>
                <w:szCs w:val="24"/>
              </w:rPr>
              <w:t>469</w:t>
            </w:r>
          </w:p>
        </w:tc>
        <w:tc>
          <w:tcPr>
            <w:tcW w:w="1087" w:type="dxa"/>
            <w:vAlign w:val="center"/>
          </w:tcPr>
          <w:p w14:paraId="41002715" w14:textId="77777777" w:rsidR="00E94688" w:rsidRPr="001A005E" w:rsidRDefault="00B4679B" w:rsidP="00E94688">
            <w:pPr>
              <w:jc w:val="center"/>
              <w:rPr>
                <w:rFonts w:asciiTheme="majorEastAsia" w:eastAsiaTheme="majorEastAsia" w:hAnsiTheme="majorEastAsia"/>
                <w:sz w:val="24"/>
                <w:szCs w:val="24"/>
              </w:rPr>
            </w:pPr>
            <w:r w:rsidRPr="001A005E">
              <w:rPr>
                <w:rFonts w:asciiTheme="majorEastAsia" w:eastAsiaTheme="majorEastAsia" w:hAnsiTheme="majorEastAsia" w:hint="eastAsia"/>
                <w:sz w:val="24"/>
                <w:szCs w:val="24"/>
              </w:rPr>
              <w:t>488</w:t>
            </w:r>
          </w:p>
        </w:tc>
        <w:tc>
          <w:tcPr>
            <w:tcW w:w="1087" w:type="dxa"/>
            <w:vAlign w:val="center"/>
          </w:tcPr>
          <w:p w14:paraId="3DE8205A" w14:textId="77777777" w:rsidR="00E94688" w:rsidRPr="001A005E" w:rsidRDefault="00B4679B" w:rsidP="00E94688">
            <w:pPr>
              <w:jc w:val="center"/>
              <w:rPr>
                <w:rFonts w:asciiTheme="majorEastAsia" w:eastAsiaTheme="majorEastAsia" w:hAnsiTheme="majorEastAsia"/>
                <w:sz w:val="24"/>
                <w:szCs w:val="24"/>
              </w:rPr>
            </w:pPr>
            <w:r w:rsidRPr="001A005E">
              <w:rPr>
                <w:rFonts w:asciiTheme="majorEastAsia" w:eastAsiaTheme="majorEastAsia" w:hAnsiTheme="majorEastAsia" w:hint="eastAsia"/>
                <w:sz w:val="24"/>
                <w:szCs w:val="24"/>
              </w:rPr>
              <w:t>508</w:t>
            </w:r>
          </w:p>
        </w:tc>
        <w:tc>
          <w:tcPr>
            <w:tcW w:w="1086" w:type="dxa"/>
            <w:vAlign w:val="center"/>
          </w:tcPr>
          <w:p w14:paraId="0D2E00BA" w14:textId="77777777" w:rsidR="00E94688" w:rsidRPr="001A005E" w:rsidRDefault="00E56A91" w:rsidP="00E94688">
            <w:pPr>
              <w:jc w:val="center"/>
              <w:rPr>
                <w:rFonts w:asciiTheme="majorEastAsia" w:eastAsiaTheme="majorEastAsia" w:hAnsiTheme="majorEastAsia"/>
                <w:sz w:val="24"/>
                <w:szCs w:val="24"/>
              </w:rPr>
            </w:pPr>
            <w:r w:rsidRPr="001A005E">
              <w:rPr>
                <w:rFonts w:asciiTheme="majorEastAsia" w:eastAsiaTheme="majorEastAsia" w:hAnsiTheme="majorEastAsia" w:hint="eastAsia"/>
                <w:sz w:val="24"/>
                <w:szCs w:val="24"/>
              </w:rPr>
              <w:t>470</w:t>
            </w:r>
          </w:p>
        </w:tc>
        <w:tc>
          <w:tcPr>
            <w:tcW w:w="1087" w:type="dxa"/>
            <w:vAlign w:val="center"/>
          </w:tcPr>
          <w:p w14:paraId="38DEA5DB" w14:textId="77777777" w:rsidR="00E94688" w:rsidRPr="001A005E" w:rsidRDefault="00E56A91" w:rsidP="00E94688">
            <w:pPr>
              <w:jc w:val="center"/>
              <w:rPr>
                <w:rFonts w:asciiTheme="majorEastAsia" w:eastAsiaTheme="majorEastAsia" w:hAnsiTheme="majorEastAsia"/>
                <w:sz w:val="24"/>
                <w:szCs w:val="24"/>
              </w:rPr>
            </w:pPr>
            <w:r w:rsidRPr="001A005E">
              <w:rPr>
                <w:rFonts w:asciiTheme="majorEastAsia" w:eastAsiaTheme="majorEastAsia" w:hAnsiTheme="majorEastAsia" w:hint="eastAsia"/>
                <w:sz w:val="24"/>
                <w:szCs w:val="24"/>
              </w:rPr>
              <w:t>472</w:t>
            </w:r>
          </w:p>
        </w:tc>
        <w:tc>
          <w:tcPr>
            <w:tcW w:w="1087" w:type="dxa"/>
            <w:vAlign w:val="center"/>
          </w:tcPr>
          <w:p w14:paraId="508D8492" w14:textId="77777777" w:rsidR="00E94688" w:rsidRPr="001A005E" w:rsidRDefault="00E56A91" w:rsidP="00E94688">
            <w:pPr>
              <w:jc w:val="center"/>
              <w:rPr>
                <w:rFonts w:asciiTheme="majorEastAsia" w:eastAsiaTheme="majorEastAsia" w:hAnsiTheme="majorEastAsia"/>
                <w:sz w:val="24"/>
                <w:szCs w:val="24"/>
              </w:rPr>
            </w:pPr>
            <w:r w:rsidRPr="001A005E">
              <w:rPr>
                <w:rFonts w:asciiTheme="majorEastAsia" w:eastAsiaTheme="majorEastAsia" w:hAnsiTheme="majorEastAsia" w:hint="eastAsia"/>
                <w:sz w:val="24"/>
                <w:szCs w:val="24"/>
              </w:rPr>
              <w:t>474</w:t>
            </w:r>
          </w:p>
        </w:tc>
      </w:tr>
      <w:tr w:rsidR="00B4679B" w:rsidRPr="001A005E" w14:paraId="47FA4360" w14:textId="77777777" w:rsidTr="00B04D75">
        <w:trPr>
          <w:trHeight w:val="340"/>
        </w:trPr>
        <w:tc>
          <w:tcPr>
            <w:tcW w:w="1555" w:type="dxa"/>
            <w:gridSpan w:val="2"/>
            <w:vAlign w:val="center"/>
          </w:tcPr>
          <w:p w14:paraId="541E1DBA" w14:textId="7726AD8B" w:rsidR="00B4679B" w:rsidRPr="001A005E" w:rsidRDefault="00B328EC" w:rsidP="00B4679B">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B4679B" w:rsidRPr="001A005E">
              <w:rPr>
                <w:rFonts w:asciiTheme="majorEastAsia" w:eastAsiaTheme="majorEastAsia" w:hAnsiTheme="majorEastAsia" w:hint="eastAsia"/>
                <w:sz w:val="18"/>
              </w:rPr>
              <w:t>値(日)</w:t>
            </w:r>
          </w:p>
        </w:tc>
        <w:tc>
          <w:tcPr>
            <w:tcW w:w="1086" w:type="dxa"/>
            <w:vAlign w:val="center"/>
          </w:tcPr>
          <w:p w14:paraId="2267591D" w14:textId="77777777" w:rsidR="00B4679B" w:rsidRPr="001A005E" w:rsidRDefault="00B4679B" w:rsidP="00B4679B">
            <w:pPr>
              <w:jc w:val="center"/>
              <w:rPr>
                <w:rFonts w:asciiTheme="majorEastAsia" w:eastAsiaTheme="majorEastAsia" w:hAnsiTheme="majorEastAsia"/>
                <w:sz w:val="24"/>
                <w:szCs w:val="24"/>
              </w:rPr>
            </w:pPr>
            <w:r w:rsidRPr="001A005E">
              <w:rPr>
                <w:rFonts w:asciiTheme="majorEastAsia" w:eastAsiaTheme="majorEastAsia" w:hAnsiTheme="majorEastAsia" w:hint="eastAsia"/>
                <w:sz w:val="24"/>
                <w:szCs w:val="24"/>
              </w:rPr>
              <w:t>9,374</w:t>
            </w:r>
          </w:p>
        </w:tc>
        <w:tc>
          <w:tcPr>
            <w:tcW w:w="1087" w:type="dxa"/>
            <w:vAlign w:val="center"/>
          </w:tcPr>
          <w:p w14:paraId="71D280A1" w14:textId="77777777" w:rsidR="00B4679B" w:rsidRPr="001A005E" w:rsidRDefault="00B4679B" w:rsidP="00B4679B">
            <w:pPr>
              <w:jc w:val="center"/>
              <w:rPr>
                <w:rFonts w:asciiTheme="majorEastAsia" w:eastAsiaTheme="majorEastAsia" w:hAnsiTheme="majorEastAsia"/>
                <w:sz w:val="24"/>
                <w:szCs w:val="24"/>
              </w:rPr>
            </w:pPr>
            <w:r w:rsidRPr="001A005E">
              <w:rPr>
                <w:rFonts w:asciiTheme="majorEastAsia" w:eastAsiaTheme="majorEastAsia" w:hAnsiTheme="majorEastAsia" w:hint="eastAsia"/>
                <w:sz w:val="24"/>
                <w:szCs w:val="24"/>
              </w:rPr>
              <w:t>9,754</w:t>
            </w:r>
          </w:p>
        </w:tc>
        <w:tc>
          <w:tcPr>
            <w:tcW w:w="1087" w:type="dxa"/>
            <w:vAlign w:val="center"/>
          </w:tcPr>
          <w:p w14:paraId="339D8B30" w14:textId="77777777" w:rsidR="00B4679B" w:rsidRPr="001A005E" w:rsidRDefault="00B4679B" w:rsidP="00B4679B">
            <w:pPr>
              <w:jc w:val="center"/>
              <w:rPr>
                <w:rFonts w:asciiTheme="majorEastAsia" w:eastAsiaTheme="majorEastAsia" w:hAnsiTheme="majorEastAsia"/>
                <w:sz w:val="24"/>
                <w:szCs w:val="24"/>
              </w:rPr>
            </w:pPr>
            <w:r w:rsidRPr="001A005E">
              <w:rPr>
                <w:rFonts w:asciiTheme="majorEastAsia" w:eastAsiaTheme="majorEastAsia" w:hAnsiTheme="majorEastAsia" w:hint="eastAsia"/>
                <w:sz w:val="24"/>
                <w:szCs w:val="24"/>
              </w:rPr>
              <w:t>10,154</w:t>
            </w:r>
          </w:p>
        </w:tc>
        <w:tc>
          <w:tcPr>
            <w:tcW w:w="1086" w:type="dxa"/>
            <w:vAlign w:val="center"/>
          </w:tcPr>
          <w:p w14:paraId="3DF17D17" w14:textId="77777777" w:rsidR="00B4679B" w:rsidRPr="001A005E" w:rsidRDefault="00E56A91" w:rsidP="00B4679B">
            <w:pPr>
              <w:jc w:val="center"/>
              <w:rPr>
                <w:rFonts w:asciiTheme="majorEastAsia" w:eastAsiaTheme="majorEastAsia" w:hAnsiTheme="majorEastAsia"/>
                <w:sz w:val="24"/>
                <w:szCs w:val="24"/>
              </w:rPr>
            </w:pPr>
            <w:r w:rsidRPr="001A005E">
              <w:rPr>
                <w:rFonts w:asciiTheme="majorEastAsia" w:eastAsiaTheme="majorEastAsia" w:hAnsiTheme="majorEastAsia" w:hint="eastAsia"/>
                <w:sz w:val="24"/>
                <w:szCs w:val="24"/>
              </w:rPr>
              <w:t>9,377</w:t>
            </w:r>
          </w:p>
        </w:tc>
        <w:tc>
          <w:tcPr>
            <w:tcW w:w="1087" w:type="dxa"/>
            <w:vAlign w:val="center"/>
          </w:tcPr>
          <w:p w14:paraId="7458AE39" w14:textId="77777777" w:rsidR="00B4679B" w:rsidRPr="001A005E" w:rsidRDefault="00E56A91" w:rsidP="00B4679B">
            <w:pPr>
              <w:jc w:val="center"/>
              <w:rPr>
                <w:rFonts w:asciiTheme="majorEastAsia" w:eastAsiaTheme="majorEastAsia" w:hAnsiTheme="majorEastAsia"/>
                <w:sz w:val="24"/>
                <w:szCs w:val="24"/>
              </w:rPr>
            </w:pPr>
            <w:r w:rsidRPr="001A005E">
              <w:rPr>
                <w:rFonts w:asciiTheme="majorEastAsia" w:eastAsiaTheme="majorEastAsia" w:hAnsiTheme="majorEastAsia" w:hint="eastAsia"/>
                <w:sz w:val="24"/>
                <w:szCs w:val="24"/>
              </w:rPr>
              <w:t>9,417</w:t>
            </w:r>
          </w:p>
        </w:tc>
        <w:tc>
          <w:tcPr>
            <w:tcW w:w="1087" w:type="dxa"/>
            <w:vAlign w:val="center"/>
          </w:tcPr>
          <w:p w14:paraId="0920BCDE" w14:textId="77777777" w:rsidR="00B4679B" w:rsidRPr="001A005E" w:rsidRDefault="00E56A91" w:rsidP="00B4679B">
            <w:pPr>
              <w:jc w:val="center"/>
              <w:rPr>
                <w:rFonts w:asciiTheme="majorEastAsia" w:eastAsiaTheme="majorEastAsia" w:hAnsiTheme="majorEastAsia"/>
                <w:sz w:val="24"/>
                <w:szCs w:val="24"/>
              </w:rPr>
            </w:pPr>
            <w:r w:rsidRPr="001A005E">
              <w:rPr>
                <w:rFonts w:asciiTheme="majorEastAsia" w:eastAsiaTheme="majorEastAsia" w:hAnsiTheme="majorEastAsia" w:hint="eastAsia"/>
                <w:sz w:val="24"/>
                <w:szCs w:val="24"/>
              </w:rPr>
              <w:t>9,457</w:t>
            </w:r>
          </w:p>
        </w:tc>
      </w:tr>
      <w:tr w:rsidR="004A08D0" w:rsidRPr="001A005E" w14:paraId="7769A291" w14:textId="77777777" w:rsidTr="00B04D75">
        <w:trPr>
          <w:trHeight w:val="340"/>
        </w:trPr>
        <w:tc>
          <w:tcPr>
            <w:tcW w:w="1555" w:type="dxa"/>
            <w:gridSpan w:val="2"/>
            <w:tcBorders>
              <w:bottom w:val="single" w:sz="4" w:space="0" w:color="auto"/>
            </w:tcBorders>
            <w:vAlign w:val="center"/>
          </w:tcPr>
          <w:p w14:paraId="66F79297" w14:textId="77777777" w:rsidR="004A08D0" w:rsidRPr="001A005E" w:rsidRDefault="004A08D0" w:rsidP="004A08D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42BF8718" w14:textId="77777777" w:rsidR="004A08D0" w:rsidRPr="001A005E" w:rsidRDefault="004A08D0" w:rsidP="004A08D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469</w:t>
            </w:r>
          </w:p>
        </w:tc>
        <w:tc>
          <w:tcPr>
            <w:tcW w:w="1087" w:type="dxa"/>
            <w:tcBorders>
              <w:top w:val="single" w:sz="4" w:space="0" w:color="auto"/>
              <w:left w:val="nil"/>
              <w:bottom w:val="single" w:sz="4" w:space="0" w:color="auto"/>
              <w:right w:val="single" w:sz="4" w:space="0" w:color="auto"/>
            </w:tcBorders>
            <w:shd w:val="clear" w:color="auto" w:fill="auto"/>
            <w:vAlign w:val="center"/>
          </w:tcPr>
          <w:p w14:paraId="48AE6E33"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473</w:t>
            </w:r>
          </w:p>
        </w:tc>
        <w:tc>
          <w:tcPr>
            <w:tcW w:w="1087" w:type="dxa"/>
            <w:tcBorders>
              <w:top w:val="single" w:sz="4" w:space="0" w:color="auto"/>
              <w:left w:val="nil"/>
              <w:bottom w:val="single" w:sz="4" w:space="0" w:color="auto"/>
              <w:right w:val="single" w:sz="4" w:space="0" w:color="auto"/>
            </w:tcBorders>
            <w:shd w:val="clear" w:color="auto" w:fill="auto"/>
            <w:vAlign w:val="center"/>
          </w:tcPr>
          <w:p w14:paraId="66C66321"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467</w:t>
            </w:r>
          </w:p>
        </w:tc>
        <w:tc>
          <w:tcPr>
            <w:tcW w:w="1086" w:type="dxa"/>
            <w:tcBorders>
              <w:top w:val="single" w:sz="4" w:space="0" w:color="auto"/>
              <w:left w:val="nil"/>
              <w:bottom w:val="single" w:sz="4" w:space="0" w:color="auto"/>
              <w:right w:val="single" w:sz="4" w:space="0" w:color="auto"/>
            </w:tcBorders>
            <w:shd w:val="clear" w:color="auto" w:fill="auto"/>
            <w:vAlign w:val="center"/>
          </w:tcPr>
          <w:p w14:paraId="63D5E990"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484</w:t>
            </w:r>
          </w:p>
        </w:tc>
        <w:tc>
          <w:tcPr>
            <w:tcW w:w="1087" w:type="dxa"/>
            <w:tcBorders>
              <w:top w:val="single" w:sz="4" w:space="0" w:color="auto"/>
              <w:left w:val="nil"/>
              <w:bottom w:val="single" w:sz="4" w:space="0" w:color="auto"/>
              <w:right w:val="single" w:sz="4" w:space="0" w:color="auto"/>
            </w:tcBorders>
            <w:shd w:val="clear" w:color="auto" w:fill="auto"/>
            <w:vAlign w:val="center"/>
          </w:tcPr>
          <w:p w14:paraId="206E2DD4"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497</w:t>
            </w:r>
          </w:p>
        </w:tc>
        <w:tc>
          <w:tcPr>
            <w:tcW w:w="1087" w:type="dxa"/>
            <w:tcBorders>
              <w:bottom w:val="single" w:sz="4" w:space="0" w:color="auto"/>
            </w:tcBorders>
            <w:vAlign w:val="center"/>
          </w:tcPr>
          <w:p w14:paraId="3DE0E2CD" w14:textId="5391E3EB" w:rsidR="004A08D0" w:rsidRPr="001A005E" w:rsidRDefault="00AE00CB" w:rsidP="004A08D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512</w:t>
            </w:r>
          </w:p>
        </w:tc>
      </w:tr>
      <w:tr w:rsidR="004A08D0" w:rsidRPr="001A005E" w14:paraId="6986F12B" w14:textId="77777777" w:rsidTr="00B04D75">
        <w:trPr>
          <w:trHeight w:val="340"/>
        </w:trPr>
        <w:tc>
          <w:tcPr>
            <w:tcW w:w="1555" w:type="dxa"/>
            <w:gridSpan w:val="2"/>
            <w:tcBorders>
              <w:top w:val="single" w:sz="4" w:space="0" w:color="auto"/>
              <w:bottom w:val="single" w:sz="4" w:space="0" w:color="auto"/>
            </w:tcBorders>
            <w:vAlign w:val="center"/>
          </w:tcPr>
          <w:p w14:paraId="2A8E9B8C" w14:textId="273D5D97" w:rsidR="004A08D0" w:rsidRPr="001A005E" w:rsidRDefault="004A08D0" w:rsidP="004A08D0">
            <w:pPr>
              <w:rPr>
                <w:rFonts w:asciiTheme="majorEastAsia" w:eastAsiaTheme="majorEastAsia" w:hAnsiTheme="majorEastAsia"/>
                <w:sz w:val="18"/>
              </w:rPr>
            </w:pPr>
            <w:r w:rsidRPr="001A005E">
              <w:rPr>
                <w:rFonts w:asciiTheme="majorEastAsia" w:eastAsiaTheme="majorEastAsia" w:hAnsiTheme="majorEastAsia" w:hint="eastAsia"/>
                <w:sz w:val="18"/>
              </w:rPr>
              <w:t>実績値(日)</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BF221E7"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9,048</w:t>
            </w:r>
          </w:p>
        </w:tc>
        <w:tc>
          <w:tcPr>
            <w:tcW w:w="1087" w:type="dxa"/>
            <w:tcBorders>
              <w:top w:val="single" w:sz="4" w:space="0" w:color="auto"/>
              <w:left w:val="nil"/>
              <w:bottom w:val="single" w:sz="4" w:space="0" w:color="auto"/>
              <w:right w:val="single" w:sz="4" w:space="0" w:color="auto"/>
            </w:tcBorders>
            <w:shd w:val="clear" w:color="auto" w:fill="auto"/>
            <w:vAlign w:val="center"/>
          </w:tcPr>
          <w:p w14:paraId="530B5ECD"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9,092</w:t>
            </w:r>
          </w:p>
        </w:tc>
        <w:tc>
          <w:tcPr>
            <w:tcW w:w="1087" w:type="dxa"/>
            <w:tcBorders>
              <w:top w:val="single" w:sz="4" w:space="0" w:color="auto"/>
              <w:left w:val="nil"/>
              <w:bottom w:val="single" w:sz="4" w:space="0" w:color="auto"/>
              <w:right w:val="single" w:sz="4" w:space="0" w:color="auto"/>
            </w:tcBorders>
            <w:shd w:val="clear" w:color="auto" w:fill="auto"/>
            <w:vAlign w:val="center"/>
          </w:tcPr>
          <w:p w14:paraId="7640CE0A"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8,976</w:t>
            </w:r>
          </w:p>
        </w:tc>
        <w:tc>
          <w:tcPr>
            <w:tcW w:w="1086" w:type="dxa"/>
            <w:tcBorders>
              <w:top w:val="single" w:sz="4" w:space="0" w:color="auto"/>
              <w:left w:val="nil"/>
              <w:bottom w:val="single" w:sz="4" w:space="0" w:color="auto"/>
              <w:right w:val="single" w:sz="4" w:space="0" w:color="auto"/>
            </w:tcBorders>
            <w:shd w:val="clear" w:color="auto" w:fill="auto"/>
            <w:vAlign w:val="center"/>
          </w:tcPr>
          <w:p w14:paraId="2F2D413B"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9,427</w:t>
            </w:r>
          </w:p>
        </w:tc>
        <w:tc>
          <w:tcPr>
            <w:tcW w:w="1087" w:type="dxa"/>
            <w:tcBorders>
              <w:top w:val="single" w:sz="4" w:space="0" w:color="auto"/>
              <w:left w:val="nil"/>
              <w:bottom w:val="single" w:sz="4" w:space="0" w:color="auto"/>
              <w:right w:val="single" w:sz="4" w:space="0" w:color="auto"/>
            </w:tcBorders>
            <w:shd w:val="clear" w:color="auto" w:fill="auto"/>
            <w:vAlign w:val="center"/>
          </w:tcPr>
          <w:p w14:paraId="762C47FA"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9,562</w:t>
            </w:r>
          </w:p>
        </w:tc>
        <w:tc>
          <w:tcPr>
            <w:tcW w:w="1087" w:type="dxa"/>
            <w:tcBorders>
              <w:top w:val="single" w:sz="4" w:space="0" w:color="auto"/>
              <w:bottom w:val="single" w:sz="4" w:space="0" w:color="auto"/>
            </w:tcBorders>
            <w:vAlign w:val="center"/>
          </w:tcPr>
          <w:p w14:paraId="1BD22FF8" w14:textId="2345268F" w:rsidR="004A08D0" w:rsidRPr="001A005E" w:rsidRDefault="00AE00CB" w:rsidP="004A08D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10,240</w:t>
            </w:r>
          </w:p>
        </w:tc>
      </w:tr>
      <w:tr w:rsidR="00F8357A" w:rsidRPr="001A005E" w14:paraId="5E192A40" w14:textId="77777777" w:rsidTr="00B04D75">
        <w:trPr>
          <w:trHeight w:val="340"/>
        </w:trPr>
        <w:tc>
          <w:tcPr>
            <w:tcW w:w="1555" w:type="dxa"/>
            <w:gridSpan w:val="2"/>
            <w:tcBorders>
              <w:top w:val="single" w:sz="4" w:space="0" w:color="auto"/>
            </w:tcBorders>
            <w:vAlign w:val="center"/>
          </w:tcPr>
          <w:p w14:paraId="42193E6D" w14:textId="1AD88B0C" w:rsidR="00F8357A" w:rsidRPr="001A005E" w:rsidRDefault="00F8357A" w:rsidP="004A08D0">
            <w:pPr>
              <w:rPr>
                <w:rFonts w:asciiTheme="majorEastAsia" w:eastAsiaTheme="majorEastAsia" w:hAnsiTheme="majorEastAsia"/>
                <w:sz w:val="18"/>
              </w:rPr>
            </w:pPr>
            <w:r>
              <w:rPr>
                <w:rFonts w:asciiTheme="majorEastAsia" w:eastAsiaTheme="majorEastAsia" w:hAnsiTheme="majorEastAsia" w:hint="eastAsia"/>
                <w:sz w:val="18"/>
              </w:rPr>
              <w:t>事業所数</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5D7CAACC" w14:textId="7BB30041" w:rsidR="00F8357A"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color w:val="000000"/>
                <w:sz w:val="24"/>
              </w:rPr>
              <w:t>65</w:t>
            </w:r>
          </w:p>
        </w:tc>
        <w:tc>
          <w:tcPr>
            <w:tcW w:w="1087" w:type="dxa"/>
            <w:tcBorders>
              <w:top w:val="single" w:sz="4" w:space="0" w:color="auto"/>
              <w:left w:val="nil"/>
              <w:bottom w:val="single" w:sz="4" w:space="0" w:color="auto"/>
              <w:right w:val="single" w:sz="4" w:space="0" w:color="auto"/>
            </w:tcBorders>
            <w:shd w:val="clear" w:color="auto" w:fill="auto"/>
            <w:vAlign w:val="center"/>
          </w:tcPr>
          <w:p w14:paraId="12B12DBA" w14:textId="2E31E512" w:rsidR="00F8357A"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color w:val="000000"/>
                <w:sz w:val="24"/>
              </w:rPr>
              <w:t>67</w:t>
            </w:r>
          </w:p>
        </w:tc>
        <w:tc>
          <w:tcPr>
            <w:tcW w:w="1087" w:type="dxa"/>
            <w:tcBorders>
              <w:top w:val="single" w:sz="4" w:space="0" w:color="auto"/>
              <w:left w:val="nil"/>
              <w:bottom w:val="single" w:sz="4" w:space="0" w:color="auto"/>
              <w:right w:val="single" w:sz="4" w:space="0" w:color="auto"/>
            </w:tcBorders>
            <w:shd w:val="clear" w:color="auto" w:fill="auto"/>
            <w:vAlign w:val="center"/>
          </w:tcPr>
          <w:p w14:paraId="3233F557" w14:textId="3134ED09" w:rsidR="00F8357A" w:rsidRPr="001A005E" w:rsidRDefault="00F8357A" w:rsidP="00B04D75">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6</w:t>
            </w:r>
            <w:r w:rsidR="00B04D75">
              <w:rPr>
                <w:rFonts w:asciiTheme="majorEastAsia" w:eastAsiaTheme="majorEastAsia" w:hAnsiTheme="majorEastAsia"/>
                <w:color w:val="000000"/>
                <w:sz w:val="24"/>
              </w:rPr>
              <w:t>7</w:t>
            </w:r>
          </w:p>
        </w:tc>
        <w:tc>
          <w:tcPr>
            <w:tcW w:w="1086" w:type="dxa"/>
            <w:tcBorders>
              <w:top w:val="single" w:sz="4" w:space="0" w:color="auto"/>
              <w:left w:val="nil"/>
              <w:bottom w:val="single" w:sz="4" w:space="0" w:color="auto"/>
              <w:right w:val="single" w:sz="4" w:space="0" w:color="auto"/>
            </w:tcBorders>
            <w:shd w:val="clear" w:color="auto" w:fill="auto"/>
            <w:vAlign w:val="center"/>
          </w:tcPr>
          <w:p w14:paraId="0E57CA00" w14:textId="20B26A8D" w:rsidR="00F8357A"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color w:val="000000"/>
                <w:sz w:val="24"/>
              </w:rPr>
              <w:t>73</w:t>
            </w:r>
          </w:p>
        </w:tc>
        <w:tc>
          <w:tcPr>
            <w:tcW w:w="1087" w:type="dxa"/>
            <w:tcBorders>
              <w:top w:val="single" w:sz="4" w:space="0" w:color="auto"/>
              <w:left w:val="nil"/>
              <w:bottom w:val="single" w:sz="4" w:space="0" w:color="auto"/>
              <w:right w:val="single" w:sz="4" w:space="0" w:color="auto"/>
            </w:tcBorders>
            <w:shd w:val="clear" w:color="auto" w:fill="auto"/>
            <w:vAlign w:val="center"/>
          </w:tcPr>
          <w:p w14:paraId="58ED08BD" w14:textId="1E28D7E5" w:rsidR="00F8357A"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color w:val="000000"/>
                <w:sz w:val="24"/>
              </w:rPr>
              <w:t>77</w:t>
            </w:r>
          </w:p>
        </w:tc>
        <w:tc>
          <w:tcPr>
            <w:tcW w:w="1087" w:type="dxa"/>
            <w:tcBorders>
              <w:top w:val="single" w:sz="4" w:space="0" w:color="auto"/>
            </w:tcBorders>
            <w:vAlign w:val="center"/>
          </w:tcPr>
          <w:p w14:paraId="187510FB" w14:textId="3411AF9F" w:rsidR="00F8357A" w:rsidRDefault="00B04D75" w:rsidP="004A08D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78</w:t>
            </w:r>
          </w:p>
        </w:tc>
      </w:tr>
    </w:tbl>
    <w:p w14:paraId="78DEE1AC" w14:textId="0C25540C" w:rsidR="009A3B0A" w:rsidRDefault="009A3B0A" w:rsidP="009737D4">
      <w:pPr>
        <w:rPr>
          <w:rFonts w:asciiTheme="majorEastAsia" w:eastAsiaTheme="majorEastAsia" w:hAnsiTheme="majorEastAsia"/>
          <w:sz w:val="24"/>
        </w:rPr>
      </w:pPr>
      <w:r>
        <w:rPr>
          <w:rFonts w:asciiTheme="majorEastAsia" w:eastAsiaTheme="majorEastAsia" w:hAnsiTheme="majorEastAsia"/>
          <w:sz w:val="24"/>
        </w:rPr>
        <w:br w:type="page"/>
      </w:r>
    </w:p>
    <w:p w14:paraId="198488A2"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自立訓練（機能訓練</w:t>
      </w:r>
      <w:r w:rsidRPr="001A005E">
        <w:rPr>
          <w:rFonts w:asciiTheme="majorEastAsia" w:eastAsiaTheme="majorEastAsia" w:hAnsiTheme="majorEastAsia"/>
          <w:sz w:val="24"/>
        </w:rPr>
        <w:t>）</w:t>
      </w:r>
      <w:r w:rsidRPr="001A005E">
        <w:rPr>
          <w:rFonts w:asciiTheme="majorEastAsia" w:eastAsiaTheme="majorEastAsia" w:hAnsiTheme="majorEastAsia" w:hint="eastAsia"/>
          <w:sz w:val="24"/>
        </w:rPr>
        <w:t>（１月当たり、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52DC8487" w14:textId="77777777" w:rsidTr="00B04D75">
        <w:trPr>
          <w:trHeight w:val="340"/>
        </w:trPr>
        <w:tc>
          <w:tcPr>
            <w:tcW w:w="606" w:type="dxa"/>
            <w:tcBorders>
              <w:right w:val="nil"/>
            </w:tcBorders>
            <w:shd w:val="clear" w:color="auto" w:fill="D9E2F3" w:themeFill="accent5" w:themeFillTint="33"/>
            <w:vAlign w:val="center"/>
          </w:tcPr>
          <w:p w14:paraId="0C7A8027"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52930EB7"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6EA8654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4D4377F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305D364A"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02F8714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101E73B5"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7B49A21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17E4FCFF" w14:textId="77777777" w:rsidTr="00B04D75">
        <w:trPr>
          <w:trHeight w:val="340"/>
        </w:trPr>
        <w:tc>
          <w:tcPr>
            <w:tcW w:w="1555" w:type="dxa"/>
            <w:gridSpan w:val="2"/>
            <w:vAlign w:val="center"/>
          </w:tcPr>
          <w:p w14:paraId="70D51B29" w14:textId="4C29DEC9"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3A7FF838"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7" w:type="dxa"/>
            <w:vAlign w:val="center"/>
          </w:tcPr>
          <w:p w14:paraId="5A624DCA"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7" w:type="dxa"/>
            <w:vAlign w:val="center"/>
          </w:tcPr>
          <w:p w14:paraId="084F293C"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6" w:type="dxa"/>
            <w:vAlign w:val="center"/>
          </w:tcPr>
          <w:p w14:paraId="5FED9705"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w:t>
            </w:r>
          </w:p>
        </w:tc>
        <w:tc>
          <w:tcPr>
            <w:tcW w:w="1087" w:type="dxa"/>
            <w:vAlign w:val="center"/>
          </w:tcPr>
          <w:p w14:paraId="38C78BCF" w14:textId="3D41A3FA"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w:t>
            </w:r>
          </w:p>
        </w:tc>
        <w:tc>
          <w:tcPr>
            <w:tcW w:w="1087" w:type="dxa"/>
            <w:vAlign w:val="center"/>
          </w:tcPr>
          <w:p w14:paraId="5A4B5ABD"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w:t>
            </w:r>
          </w:p>
        </w:tc>
      </w:tr>
      <w:tr w:rsidR="00E94688" w:rsidRPr="001A005E" w14:paraId="26E80AA4" w14:textId="77777777" w:rsidTr="00B04D75">
        <w:trPr>
          <w:trHeight w:val="340"/>
        </w:trPr>
        <w:tc>
          <w:tcPr>
            <w:tcW w:w="1555" w:type="dxa"/>
            <w:gridSpan w:val="2"/>
            <w:vAlign w:val="center"/>
          </w:tcPr>
          <w:p w14:paraId="46CA9189" w14:textId="38AAD01B"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値(日)</w:t>
            </w:r>
          </w:p>
        </w:tc>
        <w:tc>
          <w:tcPr>
            <w:tcW w:w="1086" w:type="dxa"/>
            <w:vAlign w:val="center"/>
          </w:tcPr>
          <w:p w14:paraId="643E18DF"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20</w:t>
            </w:r>
          </w:p>
        </w:tc>
        <w:tc>
          <w:tcPr>
            <w:tcW w:w="1087" w:type="dxa"/>
            <w:vAlign w:val="center"/>
          </w:tcPr>
          <w:p w14:paraId="3D4D16A0"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20</w:t>
            </w:r>
          </w:p>
        </w:tc>
        <w:tc>
          <w:tcPr>
            <w:tcW w:w="1087" w:type="dxa"/>
            <w:vAlign w:val="center"/>
          </w:tcPr>
          <w:p w14:paraId="5169DC61"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20</w:t>
            </w:r>
          </w:p>
        </w:tc>
        <w:tc>
          <w:tcPr>
            <w:tcW w:w="1086" w:type="dxa"/>
            <w:vAlign w:val="center"/>
          </w:tcPr>
          <w:p w14:paraId="6538506D"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40</w:t>
            </w:r>
          </w:p>
        </w:tc>
        <w:tc>
          <w:tcPr>
            <w:tcW w:w="1087" w:type="dxa"/>
            <w:vAlign w:val="center"/>
          </w:tcPr>
          <w:p w14:paraId="3C72419C"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40</w:t>
            </w:r>
          </w:p>
        </w:tc>
        <w:tc>
          <w:tcPr>
            <w:tcW w:w="1087" w:type="dxa"/>
            <w:vAlign w:val="center"/>
          </w:tcPr>
          <w:p w14:paraId="064BD99D"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40</w:t>
            </w:r>
          </w:p>
        </w:tc>
      </w:tr>
      <w:tr w:rsidR="004A08D0" w:rsidRPr="001A005E" w14:paraId="4BA0555B" w14:textId="77777777" w:rsidTr="00B04D75">
        <w:trPr>
          <w:trHeight w:val="340"/>
        </w:trPr>
        <w:tc>
          <w:tcPr>
            <w:tcW w:w="1555" w:type="dxa"/>
            <w:gridSpan w:val="2"/>
            <w:vAlign w:val="center"/>
          </w:tcPr>
          <w:p w14:paraId="2EED0EAB" w14:textId="77777777" w:rsidR="004A08D0" w:rsidRPr="001A005E" w:rsidRDefault="004A08D0" w:rsidP="004A08D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57588ED6" w14:textId="77777777" w:rsidR="004A08D0" w:rsidRPr="001A005E" w:rsidRDefault="004A08D0" w:rsidP="004A08D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w:t>
            </w:r>
          </w:p>
        </w:tc>
        <w:tc>
          <w:tcPr>
            <w:tcW w:w="1087" w:type="dxa"/>
            <w:tcBorders>
              <w:top w:val="single" w:sz="4" w:space="0" w:color="auto"/>
              <w:left w:val="nil"/>
              <w:bottom w:val="single" w:sz="4" w:space="0" w:color="auto"/>
              <w:right w:val="single" w:sz="4" w:space="0" w:color="auto"/>
            </w:tcBorders>
            <w:shd w:val="clear" w:color="auto" w:fill="auto"/>
            <w:vAlign w:val="center"/>
          </w:tcPr>
          <w:p w14:paraId="7B6C83FA"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w:t>
            </w:r>
          </w:p>
        </w:tc>
        <w:tc>
          <w:tcPr>
            <w:tcW w:w="1087" w:type="dxa"/>
            <w:tcBorders>
              <w:top w:val="single" w:sz="4" w:space="0" w:color="auto"/>
              <w:left w:val="nil"/>
              <w:bottom w:val="single" w:sz="4" w:space="0" w:color="auto"/>
              <w:right w:val="single" w:sz="4" w:space="0" w:color="auto"/>
            </w:tcBorders>
            <w:shd w:val="clear" w:color="auto" w:fill="auto"/>
            <w:vAlign w:val="center"/>
          </w:tcPr>
          <w:p w14:paraId="0D0FFEAA" w14:textId="417F18D5" w:rsidR="004A08D0" w:rsidRPr="001A005E" w:rsidRDefault="003C1C75"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w:t>
            </w:r>
          </w:p>
        </w:tc>
        <w:tc>
          <w:tcPr>
            <w:tcW w:w="1086" w:type="dxa"/>
            <w:tcBorders>
              <w:top w:val="single" w:sz="4" w:space="0" w:color="auto"/>
              <w:left w:val="nil"/>
              <w:bottom w:val="single" w:sz="4" w:space="0" w:color="auto"/>
              <w:right w:val="single" w:sz="4" w:space="0" w:color="auto"/>
            </w:tcBorders>
            <w:shd w:val="clear" w:color="auto" w:fill="auto"/>
            <w:vAlign w:val="center"/>
          </w:tcPr>
          <w:p w14:paraId="39A98884" w14:textId="4838691A" w:rsidR="004A08D0" w:rsidRPr="001A005E" w:rsidRDefault="003C1C75"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w:t>
            </w:r>
          </w:p>
        </w:tc>
        <w:tc>
          <w:tcPr>
            <w:tcW w:w="1087" w:type="dxa"/>
            <w:tcBorders>
              <w:top w:val="single" w:sz="4" w:space="0" w:color="auto"/>
              <w:left w:val="nil"/>
              <w:bottom w:val="single" w:sz="4" w:space="0" w:color="auto"/>
              <w:right w:val="single" w:sz="4" w:space="0" w:color="auto"/>
            </w:tcBorders>
            <w:shd w:val="clear" w:color="auto" w:fill="auto"/>
            <w:vAlign w:val="center"/>
          </w:tcPr>
          <w:p w14:paraId="37E6F1BE"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w:t>
            </w:r>
          </w:p>
        </w:tc>
        <w:tc>
          <w:tcPr>
            <w:tcW w:w="1087" w:type="dxa"/>
            <w:tcBorders>
              <w:bottom w:val="single" w:sz="4" w:space="0" w:color="auto"/>
            </w:tcBorders>
            <w:vAlign w:val="center"/>
          </w:tcPr>
          <w:p w14:paraId="31D4CBEF" w14:textId="094D6B8E" w:rsidR="004A08D0" w:rsidRPr="001A005E" w:rsidRDefault="00B328EC" w:rsidP="004A08D0">
            <w:pPr>
              <w:jc w:val="center"/>
              <w:rPr>
                <w:rFonts w:asciiTheme="majorEastAsia" w:eastAsiaTheme="majorEastAsia" w:hAnsiTheme="majorEastAsia"/>
                <w:sz w:val="24"/>
              </w:rPr>
            </w:pPr>
            <w:r w:rsidRPr="001A005E">
              <w:rPr>
                <w:rFonts w:asciiTheme="majorEastAsia" w:eastAsiaTheme="majorEastAsia" w:hAnsiTheme="majorEastAsia" w:hint="eastAsia"/>
                <w:sz w:val="24"/>
              </w:rPr>
              <w:t>5</w:t>
            </w:r>
          </w:p>
        </w:tc>
      </w:tr>
      <w:tr w:rsidR="004A08D0" w:rsidRPr="001A005E" w14:paraId="5ED76533" w14:textId="77777777" w:rsidTr="00B04D75">
        <w:trPr>
          <w:trHeight w:val="340"/>
        </w:trPr>
        <w:tc>
          <w:tcPr>
            <w:tcW w:w="1555" w:type="dxa"/>
            <w:gridSpan w:val="2"/>
            <w:vAlign w:val="center"/>
          </w:tcPr>
          <w:p w14:paraId="60F7737A" w14:textId="0BFE7E58" w:rsidR="004A08D0" w:rsidRPr="001A005E" w:rsidRDefault="004A08D0" w:rsidP="007B5004">
            <w:pPr>
              <w:rPr>
                <w:rFonts w:asciiTheme="majorEastAsia" w:eastAsiaTheme="majorEastAsia" w:hAnsiTheme="majorEastAsia"/>
                <w:sz w:val="18"/>
              </w:rPr>
            </w:pPr>
            <w:r w:rsidRPr="001A005E">
              <w:rPr>
                <w:rFonts w:asciiTheme="majorEastAsia" w:eastAsiaTheme="majorEastAsia" w:hAnsiTheme="majorEastAsia" w:hint="eastAsia"/>
                <w:sz w:val="18"/>
              </w:rPr>
              <w:t>実績値(日)</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015ECFC"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52</w:t>
            </w:r>
          </w:p>
        </w:tc>
        <w:tc>
          <w:tcPr>
            <w:tcW w:w="1087" w:type="dxa"/>
            <w:tcBorders>
              <w:top w:val="single" w:sz="4" w:space="0" w:color="auto"/>
              <w:left w:val="nil"/>
              <w:bottom w:val="single" w:sz="4" w:space="0" w:color="auto"/>
              <w:right w:val="single" w:sz="4" w:space="0" w:color="auto"/>
            </w:tcBorders>
            <w:shd w:val="clear" w:color="auto" w:fill="auto"/>
            <w:vAlign w:val="center"/>
          </w:tcPr>
          <w:p w14:paraId="343134F9"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59</w:t>
            </w:r>
          </w:p>
        </w:tc>
        <w:tc>
          <w:tcPr>
            <w:tcW w:w="1087" w:type="dxa"/>
            <w:tcBorders>
              <w:top w:val="single" w:sz="4" w:space="0" w:color="auto"/>
              <w:left w:val="nil"/>
              <w:bottom w:val="single" w:sz="4" w:space="0" w:color="auto"/>
              <w:right w:val="single" w:sz="4" w:space="0" w:color="auto"/>
            </w:tcBorders>
            <w:shd w:val="clear" w:color="auto" w:fill="auto"/>
            <w:vAlign w:val="center"/>
          </w:tcPr>
          <w:p w14:paraId="5EC9FB7D"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16</w:t>
            </w:r>
          </w:p>
        </w:tc>
        <w:tc>
          <w:tcPr>
            <w:tcW w:w="1086" w:type="dxa"/>
            <w:tcBorders>
              <w:top w:val="single" w:sz="4" w:space="0" w:color="auto"/>
              <w:left w:val="nil"/>
              <w:bottom w:val="single" w:sz="4" w:space="0" w:color="auto"/>
              <w:right w:val="single" w:sz="4" w:space="0" w:color="auto"/>
            </w:tcBorders>
            <w:shd w:val="clear" w:color="auto" w:fill="auto"/>
            <w:vAlign w:val="center"/>
          </w:tcPr>
          <w:p w14:paraId="05C1CBBF"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w:t>
            </w:r>
          </w:p>
        </w:tc>
        <w:tc>
          <w:tcPr>
            <w:tcW w:w="1087" w:type="dxa"/>
            <w:tcBorders>
              <w:top w:val="single" w:sz="4" w:space="0" w:color="auto"/>
              <w:left w:val="nil"/>
              <w:bottom w:val="single" w:sz="4" w:space="0" w:color="auto"/>
              <w:right w:val="single" w:sz="4" w:space="0" w:color="auto"/>
            </w:tcBorders>
            <w:shd w:val="clear" w:color="auto" w:fill="auto"/>
            <w:vAlign w:val="center"/>
          </w:tcPr>
          <w:p w14:paraId="76B20FFC"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25</w:t>
            </w:r>
          </w:p>
        </w:tc>
        <w:tc>
          <w:tcPr>
            <w:tcW w:w="1087" w:type="dxa"/>
            <w:tcBorders>
              <w:top w:val="single" w:sz="4" w:space="0" w:color="auto"/>
              <w:bottom w:val="single" w:sz="4" w:space="0" w:color="auto"/>
            </w:tcBorders>
            <w:vAlign w:val="center"/>
          </w:tcPr>
          <w:p w14:paraId="281C4031" w14:textId="26B5794E" w:rsidR="004A08D0" w:rsidRPr="001A005E" w:rsidRDefault="00AE00CB" w:rsidP="004A08D0">
            <w:pPr>
              <w:jc w:val="center"/>
              <w:rPr>
                <w:rFonts w:asciiTheme="majorEastAsia" w:eastAsiaTheme="majorEastAsia" w:hAnsiTheme="majorEastAsia"/>
                <w:sz w:val="24"/>
              </w:rPr>
            </w:pPr>
            <w:r>
              <w:rPr>
                <w:rFonts w:asciiTheme="majorEastAsia" w:eastAsiaTheme="majorEastAsia" w:hAnsiTheme="majorEastAsia" w:hint="eastAsia"/>
                <w:sz w:val="24"/>
              </w:rPr>
              <w:t>45</w:t>
            </w:r>
          </w:p>
        </w:tc>
      </w:tr>
      <w:tr w:rsidR="00B04D75" w:rsidRPr="001A005E" w14:paraId="0617208E" w14:textId="77777777" w:rsidTr="00B04D75">
        <w:trPr>
          <w:trHeight w:val="340"/>
        </w:trPr>
        <w:tc>
          <w:tcPr>
            <w:tcW w:w="1555" w:type="dxa"/>
            <w:gridSpan w:val="2"/>
            <w:vAlign w:val="center"/>
          </w:tcPr>
          <w:p w14:paraId="0A9F4631" w14:textId="3FD2489C" w:rsidR="00B04D75" w:rsidRPr="001A005E" w:rsidRDefault="00B04D75" w:rsidP="007B5004">
            <w:pPr>
              <w:rPr>
                <w:rFonts w:asciiTheme="majorEastAsia" w:eastAsiaTheme="majorEastAsia" w:hAnsiTheme="majorEastAsia"/>
                <w:sz w:val="18"/>
              </w:rPr>
            </w:pPr>
            <w:r>
              <w:rPr>
                <w:rFonts w:asciiTheme="majorEastAsia" w:eastAsiaTheme="majorEastAsia" w:hAnsiTheme="majorEastAsia" w:hint="eastAsia"/>
                <w:sz w:val="18"/>
              </w:rPr>
              <w:t>事業所数</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B548139" w14:textId="01385B40" w:rsidR="00B04D75"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3</w:t>
            </w:r>
          </w:p>
        </w:tc>
        <w:tc>
          <w:tcPr>
            <w:tcW w:w="1087" w:type="dxa"/>
            <w:tcBorders>
              <w:top w:val="single" w:sz="4" w:space="0" w:color="auto"/>
              <w:left w:val="nil"/>
              <w:bottom w:val="single" w:sz="4" w:space="0" w:color="auto"/>
              <w:right w:val="single" w:sz="4" w:space="0" w:color="auto"/>
            </w:tcBorders>
            <w:shd w:val="clear" w:color="auto" w:fill="auto"/>
            <w:vAlign w:val="center"/>
          </w:tcPr>
          <w:p w14:paraId="13EE1CC2" w14:textId="6A1150CF" w:rsidR="00B04D75"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w:t>
            </w:r>
          </w:p>
        </w:tc>
        <w:tc>
          <w:tcPr>
            <w:tcW w:w="1087" w:type="dxa"/>
            <w:tcBorders>
              <w:top w:val="single" w:sz="4" w:space="0" w:color="auto"/>
              <w:left w:val="nil"/>
              <w:bottom w:val="single" w:sz="4" w:space="0" w:color="auto"/>
              <w:right w:val="single" w:sz="4" w:space="0" w:color="auto"/>
            </w:tcBorders>
            <w:shd w:val="clear" w:color="auto" w:fill="auto"/>
            <w:vAlign w:val="center"/>
          </w:tcPr>
          <w:p w14:paraId="30D20908" w14:textId="3555F5A2" w:rsidR="00B04D75"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w:t>
            </w:r>
          </w:p>
        </w:tc>
        <w:tc>
          <w:tcPr>
            <w:tcW w:w="1086" w:type="dxa"/>
            <w:tcBorders>
              <w:top w:val="single" w:sz="4" w:space="0" w:color="auto"/>
              <w:left w:val="nil"/>
              <w:bottom w:val="single" w:sz="4" w:space="0" w:color="auto"/>
              <w:right w:val="single" w:sz="4" w:space="0" w:color="auto"/>
            </w:tcBorders>
            <w:shd w:val="clear" w:color="auto" w:fill="auto"/>
            <w:vAlign w:val="center"/>
          </w:tcPr>
          <w:p w14:paraId="04B1477C" w14:textId="3DBD2463" w:rsidR="00B04D75"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w:t>
            </w:r>
          </w:p>
        </w:tc>
        <w:tc>
          <w:tcPr>
            <w:tcW w:w="1087" w:type="dxa"/>
            <w:tcBorders>
              <w:top w:val="single" w:sz="4" w:space="0" w:color="auto"/>
              <w:left w:val="nil"/>
              <w:bottom w:val="single" w:sz="4" w:space="0" w:color="auto"/>
              <w:right w:val="single" w:sz="4" w:space="0" w:color="auto"/>
            </w:tcBorders>
            <w:shd w:val="clear" w:color="auto" w:fill="auto"/>
            <w:vAlign w:val="center"/>
          </w:tcPr>
          <w:p w14:paraId="20100FC7" w14:textId="1C29D052" w:rsidR="00B04D75"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2</w:t>
            </w:r>
          </w:p>
        </w:tc>
        <w:tc>
          <w:tcPr>
            <w:tcW w:w="1087" w:type="dxa"/>
            <w:tcBorders>
              <w:top w:val="single" w:sz="4" w:space="0" w:color="auto"/>
            </w:tcBorders>
            <w:vAlign w:val="center"/>
          </w:tcPr>
          <w:p w14:paraId="233A13D2" w14:textId="0B2991EA" w:rsidR="00B04D75" w:rsidRDefault="00B04D75" w:rsidP="004A08D0">
            <w:pPr>
              <w:jc w:val="center"/>
              <w:rPr>
                <w:rFonts w:asciiTheme="majorEastAsia" w:eastAsiaTheme="majorEastAsia" w:hAnsiTheme="majorEastAsia"/>
                <w:sz w:val="24"/>
              </w:rPr>
            </w:pPr>
            <w:r>
              <w:rPr>
                <w:rFonts w:asciiTheme="majorEastAsia" w:eastAsiaTheme="majorEastAsia" w:hAnsiTheme="majorEastAsia" w:hint="eastAsia"/>
                <w:sz w:val="24"/>
              </w:rPr>
              <w:t>3</w:t>
            </w:r>
          </w:p>
        </w:tc>
      </w:tr>
    </w:tbl>
    <w:p w14:paraId="085247B9" w14:textId="1E3A3B53" w:rsidR="009737D4" w:rsidRPr="001A005E" w:rsidRDefault="009737D4" w:rsidP="009737D4">
      <w:pPr>
        <w:rPr>
          <w:rFonts w:asciiTheme="majorEastAsia" w:eastAsiaTheme="majorEastAsia" w:hAnsiTheme="majorEastAsia"/>
          <w:sz w:val="24"/>
        </w:rPr>
      </w:pPr>
    </w:p>
    <w:p w14:paraId="579630CA"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自立訓練（生活訓練</w:t>
      </w:r>
      <w:r w:rsidRPr="001A005E">
        <w:rPr>
          <w:rFonts w:asciiTheme="majorEastAsia" w:eastAsiaTheme="majorEastAsia" w:hAnsiTheme="majorEastAsia"/>
          <w:sz w:val="24"/>
        </w:rPr>
        <w:t>）</w:t>
      </w:r>
      <w:r w:rsidRPr="001A005E">
        <w:rPr>
          <w:rFonts w:asciiTheme="majorEastAsia" w:eastAsiaTheme="majorEastAsia" w:hAnsiTheme="majorEastAsia" w:hint="eastAsia"/>
          <w:sz w:val="24"/>
        </w:rPr>
        <w:t>（１月当たり、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5F4EF163" w14:textId="77777777" w:rsidTr="00B04D75">
        <w:trPr>
          <w:trHeight w:val="340"/>
        </w:trPr>
        <w:tc>
          <w:tcPr>
            <w:tcW w:w="606" w:type="dxa"/>
            <w:tcBorders>
              <w:right w:val="nil"/>
            </w:tcBorders>
            <w:shd w:val="clear" w:color="auto" w:fill="D9E2F3" w:themeFill="accent5" w:themeFillTint="33"/>
            <w:vAlign w:val="center"/>
          </w:tcPr>
          <w:p w14:paraId="37DA9225"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57256A56"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516D375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65F1C79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0783FAA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6D329A1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494F9AD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0DF3DC1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655DDC4A" w14:textId="77777777" w:rsidTr="00B04D75">
        <w:trPr>
          <w:trHeight w:val="340"/>
        </w:trPr>
        <w:tc>
          <w:tcPr>
            <w:tcW w:w="1555" w:type="dxa"/>
            <w:gridSpan w:val="2"/>
            <w:vAlign w:val="center"/>
          </w:tcPr>
          <w:p w14:paraId="728F420C" w14:textId="6D4AF978"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7CE5B374"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33</w:t>
            </w:r>
          </w:p>
        </w:tc>
        <w:tc>
          <w:tcPr>
            <w:tcW w:w="1087" w:type="dxa"/>
            <w:vAlign w:val="center"/>
          </w:tcPr>
          <w:p w14:paraId="132254F7"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34</w:t>
            </w:r>
          </w:p>
        </w:tc>
        <w:tc>
          <w:tcPr>
            <w:tcW w:w="1087" w:type="dxa"/>
            <w:vAlign w:val="center"/>
          </w:tcPr>
          <w:p w14:paraId="272249E5"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35</w:t>
            </w:r>
          </w:p>
        </w:tc>
        <w:tc>
          <w:tcPr>
            <w:tcW w:w="1086" w:type="dxa"/>
            <w:vAlign w:val="center"/>
          </w:tcPr>
          <w:p w14:paraId="69799893"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23</w:t>
            </w:r>
          </w:p>
        </w:tc>
        <w:tc>
          <w:tcPr>
            <w:tcW w:w="1087" w:type="dxa"/>
            <w:vAlign w:val="center"/>
          </w:tcPr>
          <w:p w14:paraId="78DF3D0E"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24</w:t>
            </w:r>
          </w:p>
        </w:tc>
        <w:tc>
          <w:tcPr>
            <w:tcW w:w="1087" w:type="dxa"/>
            <w:vAlign w:val="center"/>
          </w:tcPr>
          <w:p w14:paraId="27363361"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24</w:t>
            </w:r>
          </w:p>
        </w:tc>
      </w:tr>
      <w:tr w:rsidR="00E94688" w:rsidRPr="001A005E" w14:paraId="35CAB034" w14:textId="77777777" w:rsidTr="00B04D75">
        <w:trPr>
          <w:trHeight w:val="340"/>
        </w:trPr>
        <w:tc>
          <w:tcPr>
            <w:tcW w:w="1555" w:type="dxa"/>
            <w:gridSpan w:val="2"/>
            <w:vAlign w:val="center"/>
          </w:tcPr>
          <w:p w14:paraId="5CD8EABB" w14:textId="1F72FDE1"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値(日)</w:t>
            </w:r>
          </w:p>
        </w:tc>
        <w:tc>
          <w:tcPr>
            <w:tcW w:w="1086" w:type="dxa"/>
            <w:vAlign w:val="center"/>
          </w:tcPr>
          <w:p w14:paraId="08B1FEB3"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605</w:t>
            </w:r>
          </w:p>
        </w:tc>
        <w:tc>
          <w:tcPr>
            <w:tcW w:w="1087" w:type="dxa"/>
            <w:vAlign w:val="center"/>
          </w:tcPr>
          <w:p w14:paraId="2F84C8AF"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623</w:t>
            </w:r>
          </w:p>
        </w:tc>
        <w:tc>
          <w:tcPr>
            <w:tcW w:w="1087" w:type="dxa"/>
            <w:vAlign w:val="center"/>
          </w:tcPr>
          <w:p w14:paraId="1413A922"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641</w:t>
            </w:r>
          </w:p>
        </w:tc>
        <w:tc>
          <w:tcPr>
            <w:tcW w:w="1086" w:type="dxa"/>
            <w:vAlign w:val="center"/>
          </w:tcPr>
          <w:p w14:paraId="514C42BC"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442</w:t>
            </w:r>
          </w:p>
        </w:tc>
        <w:tc>
          <w:tcPr>
            <w:tcW w:w="1087" w:type="dxa"/>
            <w:vAlign w:val="center"/>
          </w:tcPr>
          <w:p w14:paraId="75A907C7"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469</w:t>
            </w:r>
          </w:p>
        </w:tc>
        <w:tc>
          <w:tcPr>
            <w:tcW w:w="1087" w:type="dxa"/>
            <w:vAlign w:val="center"/>
          </w:tcPr>
          <w:p w14:paraId="709C4331"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432</w:t>
            </w:r>
          </w:p>
        </w:tc>
      </w:tr>
      <w:tr w:rsidR="004A08D0" w:rsidRPr="001A005E" w14:paraId="7BA91FA1" w14:textId="77777777" w:rsidTr="00B04D75">
        <w:trPr>
          <w:trHeight w:val="340"/>
        </w:trPr>
        <w:tc>
          <w:tcPr>
            <w:tcW w:w="1555" w:type="dxa"/>
            <w:gridSpan w:val="2"/>
            <w:tcBorders>
              <w:bottom w:val="single" w:sz="4" w:space="0" w:color="auto"/>
            </w:tcBorders>
            <w:vAlign w:val="center"/>
          </w:tcPr>
          <w:p w14:paraId="3BD6890B" w14:textId="77777777" w:rsidR="004A08D0" w:rsidRPr="001A005E" w:rsidRDefault="004A08D0" w:rsidP="004A08D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0542FC8" w14:textId="77777777" w:rsidR="004A08D0" w:rsidRPr="001A005E" w:rsidRDefault="004A08D0" w:rsidP="004A08D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26</w:t>
            </w:r>
          </w:p>
        </w:tc>
        <w:tc>
          <w:tcPr>
            <w:tcW w:w="1087" w:type="dxa"/>
            <w:tcBorders>
              <w:top w:val="single" w:sz="4" w:space="0" w:color="auto"/>
              <w:left w:val="nil"/>
              <w:bottom w:val="single" w:sz="4" w:space="0" w:color="auto"/>
              <w:right w:val="single" w:sz="4" w:space="0" w:color="auto"/>
            </w:tcBorders>
            <w:shd w:val="clear" w:color="auto" w:fill="auto"/>
            <w:vAlign w:val="center"/>
          </w:tcPr>
          <w:p w14:paraId="28B9DBC2"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21</w:t>
            </w:r>
          </w:p>
        </w:tc>
        <w:tc>
          <w:tcPr>
            <w:tcW w:w="1087" w:type="dxa"/>
            <w:tcBorders>
              <w:top w:val="single" w:sz="4" w:space="0" w:color="auto"/>
              <w:left w:val="nil"/>
              <w:bottom w:val="single" w:sz="4" w:space="0" w:color="auto"/>
              <w:right w:val="single" w:sz="4" w:space="0" w:color="auto"/>
            </w:tcBorders>
            <w:shd w:val="clear" w:color="auto" w:fill="auto"/>
            <w:vAlign w:val="center"/>
          </w:tcPr>
          <w:p w14:paraId="7D305B9E"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23</w:t>
            </w:r>
          </w:p>
        </w:tc>
        <w:tc>
          <w:tcPr>
            <w:tcW w:w="1086" w:type="dxa"/>
            <w:tcBorders>
              <w:top w:val="single" w:sz="4" w:space="0" w:color="auto"/>
              <w:left w:val="nil"/>
              <w:bottom w:val="single" w:sz="4" w:space="0" w:color="auto"/>
              <w:right w:val="single" w:sz="4" w:space="0" w:color="auto"/>
            </w:tcBorders>
            <w:shd w:val="clear" w:color="auto" w:fill="auto"/>
            <w:vAlign w:val="center"/>
          </w:tcPr>
          <w:p w14:paraId="4337BACD"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46</w:t>
            </w:r>
          </w:p>
        </w:tc>
        <w:tc>
          <w:tcPr>
            <w:tcW w:w="1087" w:type="dxa"/>
            <w:tcBorders>
              <w:top w:val="single" w:sz="4" w:space="0" w:color="auto"/>
              <w:left w:val="nil"/>
              <w:bottom w:val="single" w:sz="4" w:space="0" w:color="auto"/>
              <w:right w:val="single" w:sz="4" w:space="0" w:color="auto"/>
            </w:tcBorders>
            <w:shd w:val="clear" w:color="auto" w:fill="auto"/>
            <w:vAlign w:val="center"/>
          </w:tcPr>
          <w:p w14:paraId="4C0634CC"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43</w:t>
            </w:r>
          </w:p>
        </w:tc>
        <w:tc>
          <w:tcPr>
            <w:tcW w:w="1087" w:type="dxa"/>
            <w:tcBorders>
              <w:bottom w:val="single" w:sz="4" w:space="0" w:color="auto"/>
            </w:tcBorders>
            <w:vAlign w:val="center"/>
          </w:tcPr>
          <w:p w14:paraId="25244649" w14:textId="37AA93D0" w:rsidR="004A08D0" w:rsidRPr="001A005E" w:rsidRDefault="00B328EC"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3</w:t>
            </w:r>
            <w:r w:rsidR="00AE00CB">
              <w:rPr>
                <w:rFonts w:asciiTheme="majorEastAsia" w:eastAsiaTheme="majorEastAsia" w:hAnsiTheme="majorEastAsia" w:hint="eastAsia"/>
                <w:sz w:val="24"/>
              </w:rPr>
              <w:t>9</w:t>
            </w:r>
          </w:p>
        </w:tc>
      </w:tr>
      <w:tr w:rsidR="004A08D0" w:rsidRPr="001A005E" w14:paraId="40D636F7" w14:textId="77777777" w:rsidTr="00B04D75">
        <w:trPr>
          <w:trHeight w:val="340"/>
        </w:trPr>
        <w:tc>
          <w:tcPr>
            <w:tcW w:w="1555" w:type="dxa"/>
            <w:gridSpan w:val="2"/>
            <w:tcBorders>
              <w:top w:val="single" w:sz="4" w:space="0" w:color="auto"/>
              <w:bottom w:val="single" w:sz="4" w:space="0" w:color="auto"/>
            </w:tcBorders>
            <w:vAlign w:val="center"/>
          </w:tcPr>
          <w:p w14:paraId="222F5DC6" w14:textId="3C749F26" w:rsidR="004A08D0" w:rsidRPr="001A005E" w:rsidRDefault="004A08D0" w:rsidP="004A08D0">
            <w:pPr>
              <w:rPr>
                <w:rFonts w:asciiTheme="majorEastAsia" w:eastAsiaTheme="majorEastAsia" w:hAnsiTheme="majorEastAsia"/>
                <w:sz w:val="18"/>
              </w:rPr>
            </w:pPr>
            <w:r w:rsidRPr="001A005E">
              <w:rPr>
                <w:rFonts w:asciiTheme="majorEastAsia" w:eastAsiaTheme="majorEastAsia" w:hAnsiTheme="majorEastAsia" w:hint="eastAsia"/>
                <w:sz w:val="18"/>
              </w:rPr>
              <w:t>実績値(日)</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0E2D3931"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512</w:t>
            </w:r>
          </w:p>
        </w:tc>
        <w:tc>
          <w:tcPr>
            <w:tcW w:w="1087" w:type="dxa"/>
            <w:tcBorders>
              <w:top w:val="single" w:sz="4" w:space="0" w:color="auto"/>
              <w:left w:val="nil"/>
              <w:bottom w:val="single" w:sz="4" w:space="0" w:color="auto"/>
              <w:right w:val="single" w:sz="4" w:space="0" w:color="auto"/>
            </w:tcBorders>
            <w:shd w:val="clear" w:color="auto" w:fill="auto"/>
            <w:vAlign w:val="center"/>
          </w:tcPr>
          <w:p w14:paraId="77F7D27B"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397</w:t>
            </w:r>
          </w:p>
        </w:tc>
        <w:tc>
          <w:tcPr>
            <w:tcW w:w="1087" w:type="dxa"/>
            <w:tcBorders>
              <w:top w:val="single" w:sz="4" w:space="0" w:color="auto"/>
              <w:left w:val="nil"/>
              <w:bottom w:val="single" w:sz="4" w:space="0" w:color="auto"/>
              <w:right w:val="single" w:sz="4" w:space="0" w:color="auto"/>
            </w:tcBorders>
            <w:shd w:val="clear" w:color="auto" w:fill="auto"/>
            <w:vAlign w:val="center"/>
          </w:tcPr>
          <w:p w14:paraId="7952B609"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410</w:t>
            </w:r>
          </w:p>
        </w:tc>
        <w:tc>
          <w:tcPr>
            <w:tcW w:w="1086" w:type="dxa"/>
            <w:tcBorders>
              <w:top w:val="single" w:sz="4" w:space="0" w:color="auto"/>
              <w:left w:val="nil"/>
              <w:bottom w:val="single" w:sz="4" w:space="0" w:color="auto"/>
              <w:right w:val="single" w:sz="4" w:space="0" w:color="auto"/>
            </w:tcBorders>
            <w:shd w:val="clear" w:color="auto" w:fill="auto"/>
            <w:vAlign w:val="center"/>
          </w:tcPr>
          <w:p w14:paraId="751E7320"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726</w:t>
            </w:r>
          </w:p>
        </w:tc>
        <w:tc>
          <w:tcPr>
            <w:tcW w:w="1087" w:type="dxa"/>
            <w:tcBorders>
              <w:top w:val="single" w:sz="4" w:space="0" w:color="auto"/>
              <w:left w:val="nil"/>
              <w:bottom w:val="single" w:sz="4" w:space="0" w:color="auto"/>
              <w:right w:val="single" w:sz="4" w:space="0" w:color="auto"/>
            </w:tcBorders>
            <w:shd w:val="clear" w:color="auto" w:fill="auto"/>
            <w:vAlign w:val="center"/>
          </w:tcPr>
          <w:p w14:paraId="2C337635" w14:textId="77777777" w:rsidR="004A08D0" w:rsidRPr="001A005E" w:rsidRDefault="004A08D0" w:rsidP="004A08D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685</w:t>
            </w:r>
          </w:p>
        </w:tc>
        <w:tc>
          <w:tcPr>
            <w:tcW w:w="1087" w:type="dxa"/>
            <w:tcBorders>
              <w:top w:val="single" w:sz="4" w:space="0" w:color="auto"/>
              <w:bottom w:val="single" w:sz="4" w:space="0" w:color="auto"/>
            </w:tcBorders>
            <w:vAlign w:val="center"/>
          </w:tcPr>
          <w:p w14:paraId="4D4A922A" w14:textId="347BF642" w:rsidR="004A08D0" w:rsidRPr="001A005E" w:rsidRDefault="00AE00CB" w:rsidP="004A08D0">
            <w:pPr>
              <w:jc w:val="center"/>
              <w:rPr>
                <w:rFonts w:asciiTheme="majorEastAsia" w:eastAsiaTheme="majorEastAsia" w:hAnsiTheme="majorEastAsia"/>
                <w:sz w:val="24"/>
              </w:rPr>
            </w:pPr>
            <w:r>
              <w:rPr>
                <w:rFonts w:asciiTheme="majorEastAsia" w:eastAsiaTheme="majorEastAsia" w:hAnsiTheme="majorEastAsia" w:hint="eastAsia"/>
                <w:sz w:val="24"/>
              </w:rPr>
              <w:t>640</w:t>
            </w:r>
          </w:p>
        </w:tc>
      </w:tr>
      <w:tr w:rsidR="00B04D75" w:rsidRPr="001A005E" w14:paraId="76D14869" w14:textId="77777777" w:rsidTr="00B04D75">
        <w:trPr>
          <w:trHeight w:val="340"/>
        </w:trPr>
        <w:tc>
          <w:tcPr>
            <w:tcW w:w="1555" w:type="dxa"/>
            <w:gridSpan w:val="2"/>
            <w:tcBorders>
              <w:top w:val="single" w:sz="4" w:space="0" w:color="auto"/>
            </w:tcBorders>
            <w:vAlign w:val="center"/>
          </w:tcPr>
          <w:p w14:paraId="44CDF3DC" w14:textId="076CF8EA" w:rsidR="00B04D75" w:rsidRPr="001A005E" w:rsidRDefault="00B04D75" w:rsidP="004A08D0">
            <w:pPr>
              <w:rPr>
                <w:rFonts w:asciiTheme="majorEastAsia" w:eastAsiaTheme="majorEastAsia" w:hAnsiTheme="majorEastAsia"/>
                <w:sz w:val="18"/>
              </w:rPr>
            </w:pPr>
            <w:r>
              <w:rPr>
                <w:rFonts w:asciiTheme="majorEastAsia" w:eastAsiaTheme="majorEastAsia" w:hAnsiTheme="majorEastAsia" w:hint="eastAsia"/>
                <w:sz w:val="18"/>
              </w:rPr>
              <w:t>事業所数</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2C110BBA" w14:textId="7A95E087" w:rsidR="00B04D75"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9</w:t>
            </w:r>
          </w:p>
        </w:tc>
        <w:tc>
          <w:tcPr>
            <w:tcW w:w="1087" w:type="dxa"/>
            <w:tcBorders>
              <w:top w:val="single" w:sz="4" w:space="0" w:color="auto"/>
              <w:left w:val="nil"/>
              <w:bottom w:val="single" w:sz="4" w:space="0" w:color="auto"/>
              <w:right w:val="single" w:sz="4" w:space="0" w:color="auto"/>
            </w:tcBorders>
            <w:shd w:val="clear" w:color="auto" w:fill="auto"/>
            <w:vAlign w:val="center"/>
          </w:tcPr>
          <w:p w14:paraId="24FB9904" w14:textId="68A48C54" w:rsidR="00B04D75"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10</w:t>
            </w:r>
          </w:p>
        </w:tc>
        <w:tc>
          <w:tcPr>
            <w:tcW w:w="1087" w:type="dxa"/>
            <w:tcBorders>
              <w:top w:val="single" w:sz="4" w:space="0" w:color="auto"/>
              <w:left w:val="nil"/>
              <w:bottom w:val="single" w:sz="4" w:space="0" w:color="auto"/>
              <w:right w:val="single" w:sz="4" w:space="0" w:color="auto"/>
            </w:tcBorders>
            <w:shd w:val="clear" w:color="auto" w:fill="auto"/>
            <w:vAlign w:val="center"/>
          </w:tcPr>
          <w:p w14:paraId="6329FC01" w14:textId="53D0A1DB" w:rsidR="00B04D75"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12</w:t>
            </w:r>
          </w:p>
        </w:tc>
        <w:tc>
          <w:tcPr>
            <w:tcW w:w="1086" w:type="dxa"/>
            <w:tcBorders>
              <w:top w:val="single" w:sz="4" w:space="0" w:color="auto"/>
              <w:left w:val="nil"/>
              <w:bottom w:val="single" w:sz="4" w:space="0" w:color="auto"/>
              <w:right w:val="single" w:sz="4" w:space="0" w:color="auto"/>
            </w:tcBorders>
            <w:shd w:val="clear" w:color="auto" w:fill="auto"/>
            <w:vAlign w:val="center"/>
          </w:tcPr>
          <w:p w14:paraId="5CB58C20" w14:textId="3A66D8B2" w:rsidR="00B04D75"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16</w:t>
            </w:r>
          </w:p>
        </w:tc>
        <w:tc>
          <w:tcPr>
            <w:tcW w:w="1087" w:type="dxa"/>
            <w:tcBorders>
              <w:top w:val="single" w:sz="4" w:space="0" w:color="auto"/>
              <w:left w:val="nil"/>
              <w:bottom w:val="single" w:sz="4" w:space="0" w:color="auto"/>
              <w:right w:val="single" w:sz="4" w:space="0" w:color="auto"/>
            </w:tcBorders>
            <w:shd w:val="clear" w:color="auto" w:fill="auto"/>
            <w:vAlign w:val="center"/>
          </w:tcPr>
          <w:p w14:paraId="3BCD98B1" w14:textId="4707877E" w:rsidR="00B04D75" w:rsidRPr="001A005E" w:rsidRDefault="00B04D75" w:rsidP="004A08D0">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14</w:t>
            </w:r>
          </w:p>
        </w:tc>
        <w:tc>
          <w:tcPr>
            <w:tcW w:w="1087" w:type="dxa"/>
            <w:tcBorders>
              <w:top w:val="single" w:sz="4" w:space="0" w:color="auto"/>
            </w:tcBorders>
            <w:vAlign w:val="center"/>
          </w:tcPr>
          <w:p w14:paraId="59679BCF" w14:textId="36D93407" w:rsidR="00B04D75" w:rsidRDefault="00B04D75" w:rsidP="004A08D0">
            <w:pPr>
              <w:jc w:val="center"/>
              <w:rPr>
                <w:rFonts w:asciiTheme="majorEastAsia" w:eastAsiaTheme="majorEastAsia" w:hAnsiTheme="majorEastAsia"/>
                <w:sz w:val="24"/>
              </w:rPr>
            </w:pPr>
            <w:r>
              <w:rPr>
                <w:rFonts w:asciiTheme="majorEastAsia" w:eastAsiaTheme="majorEastAsia" w:hAnsiTheme="majorEastAsia" w:hint="eastAsia"/>
                <w:sz w:val="24"/>
              </w:rPr>
              <w:t>11</w:t>
            </w:r>
          </w:p>
        </w:tc>
      </w:tr>
    </w:tbl>
    <w:p w14:paraId="7507762C" w14:textId="77777777" w:rsidR="009737D4" w:rsidRPr="001A005E" w:rsidRDefault="009737D4" w:rsidP="009737D4">
      <w:pPr>
        <w:rPr>
          <w:rFonts w:asciiTheme="majorEastAsia" w:eastAsiaTheme="majorEastAsia" w:hAnsiTheme="majorEastAsia"/>
          <w:sz w:val="24"/>
        </w:rPr>
      </w:pPr>
    </w:p>
    <w:p w14:paraId="470F9487"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就労移行支援（１月当たり、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478DF6EE" w14:textId="77777777" w:rsidTr="00B04D75">
        <w:trPr>
          <w:trHeight w:val="340"/>
        </w:trPr>
        <w:tc>
          <w:tcPr>
            <w:tcW w:w="606" w:type="dxa"/>
            <w:tcBorders>
              <w:right w:val="nil"/>
            </w:tcBorders>
            <w:shd w:val="clear" w:color="auto" w:fill="D9E2F3" w:themeFill="accent5" w:themeFillTint="33"/>
            <w:vAlign w:val="center"/>
          </w:tcPr>
          <w:p w14:paraId="3BC1E698"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18B8301C"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6D1A624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283A5D1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621341CE"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17D069F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317E9C7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6145A313"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33BB619D" w14:textId="77777777" w:rsidTr="00B04D75">
        <w:trPr>
          <w:trHeight w:val="340"/>
        </w:trPr>
        <w:tc>
          <w:tcPr>
            <w:tcW w:w="1555" w:type="dxa"/>
            <w:gridSpan w:val="2"/>
            <w:vAlign w:val="center"/>
          </w:tcPr>
          <w:p w14:paraId="2C46D8EF" w14:textId="6433E583"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34FD25D0"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112</w:t>
            </w:r>
          </w:p>
        </w:tc>
        <w:tc>
          <w:tcPr>
            <w:tcW w:w="1087" w:type="dxa"/>
            <w:vAlign w:val="center"/>
          </w:tcPr>
          <w:p w14:paraId="6EA05FFF"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124</w:t>
            </w:r>
          </w:p>
        </w:tc>
        <w:tc>
          <w:tcPr>
            <w:tcW w:w="1087" w:type="dxa"/>
            <w:vAlign w:val="center"/>
          </w:tcPr>
          <w:p w14:paraId="198FA5C3"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130</w:t>
            </w:r>
          </w:p>
        </w:tc>
        <w:tc>
          <w:tcPr>
            <w:tcW w:w="1086" w:type="dxa"/>
            <w:vAlign w:val="center"/>
          </w:tcPr>
          <w:p w14:paraId="36D6E183"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88</w:t>
            </w:r>
          </w:p>
        </w:tc>
        <w:tc>
          <w:tcPr>
            <w:tcW w:w="1087" w:type="dxa"/>
            <w:vAlign w:val="center"/>
          </w:tcPr>
          <w:p w14:paraId="6C9636DA"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91</w:t>
            </w:r>
          </w:p>
        </w:tc>
        <w:tc>
          <w:tcPr>
            <w:tcW w:w="1087" w:type="dxa"/>
            <w:vAlign w:val="center"/>
          </w:tcPr>
          <w:p w14:paraId="59C34859"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94</w:t>
            </w:r>
          </w:p>
        </w:tc>
      </w:tr>
      <w:tr w:rsidR="00E94688" w:rsidRPr="001A005E" w14:paraId="024772A0" w14:textId="77777777" w:rsidTr="00B04D75">
        <w:trPr>
          <w:trHeight w:val="340"/>
        </w:trPr>
        <w:tc>
          <w:tcPr>
            <w:tcW w:w="1555" w:type="dxa"/>
            <w:gridSpan w:val="2"/>
            <w:vAlign w:val="center"/>
          </w:tcPr>
          <w:p w14:paraId="369C915D" w14:textId="5FE00AFF"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値(日)</w:t>
            </w:r>
          </w:p>
        </w:tc>
        <w:tc>
          <w:tcPr>
            <w:tcW w:w="1086" w:type="dxa"/>
            <w:vAlign w:val="center"/>
          </w:tcPr>
          <w:p w14:paraId="2F8161A5"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2470</w:t>
            </w:r>
          </w:p>
        </w:tc>
        <w:tc>
          <w:tcPr>
            <w:tcW w:w="1087" w:type="dxa"/>
            <w:vAlign w:val="center"/>
          </w:tcPr>
          <w:p w14:paraId="118BCE03"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2,190</w:t>
            </w:r>
          </w:p>
        </w:tc>
        <w:tc>
          <w:tcPr>
            <w:tcW w:w="1087" w:type="dxa"/>
            <w:vAlign w:val="center"/>
          </w:tcPr>
          <w:p w14:paraId="3B6AFF1D"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2,430</w:t>
            </w:r>
          </w:p>
        </w:tc>
        <w:tc>
          <w:tcPr>
            <w:tcW w:w="1086" w:type="dxa"/>
            <w:vAlign w:val="center"/>
          </w:tcPr>
          <w:p w14:paraId="12C9D3F4"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1,344</w:t>
            </w:r>
          </w:p>
        </w:tc>
        <w:tc>
          <w:tcPr>
            <w:tcW w:w="1087" w:type="dxa"/>
            <w:vAlign w:val="center"/>
          </w:tcPr>
          <w:p w14:paraId="63D4F801"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1,386</w:t>
            </w:r>
          </w:p>
        </w:tc>
        <w:tc>
          <w:tcPr>
            <w:tcW w:w="1087" w:type="dxa"/>
            <w:vAlign w:val="center"/>
          </w:tcPr>
          <w:p w14:paraId="7C3B1953"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1,428</w:t>
            </w:r>
          </w:p>
        </w:tc>
      </w:tr>
      <w:tr w:rsidR="00762713" w:rsidRPr="001A005E" w14:paraId="0607DA50" w14:textId="77777777" w:rsidTr="00B04D75">
        <w:trPr>
          <w:trHeight w:val="340"/>
        </w:trPr>
        <w:tc>
          <w:tcPr>
            <w:tcW w:w="1555" w:type="dxa"/>
            <w:gridSpan w:val="2"/>
            <w:tcBorders>
              <w:bottom w:val="single" w:sz="4" w:space="0" w:color="auto"/>
            </w:tcBorders>
            <w:vAlign w:val="center"/>
          </w:tcPr>
          <w:p w14:paraId="0A052624" w14:textId="77777777" w:rsidR="00762713" w:rsidRPr="001A005E" w:rsidRDefault="00762713" w:rsidP="00762713">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0294E789" w14:textId="77777777" w:rsidR="00762713" w:rsidRPr="001A005E" w:rsidRDefault="00762713" w:rsidP="00762713">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100</w:t>
            </w:r>
          </w:p>
        </w:tc>
        <w:tc>
          <w:tcPr>
            <w:tcW w:w="1087" w:type="dxa"/>
            <w:tcBorders>
              <w:top w:val="single" w:sz="4" w:space="0" w:color="auto"/>
              <w:left w:val="nil"/>
              <w:bottom w:val="single" w:sz="4" w:space="0" w:color="auto"/>
              <w:right w:val="single" w:sz="4" w:space="0" w:color="auto"/>
            </w:tcBorders>
            <w:shd w:val="clear" w:color="auto" w:fill="auto"/>
            <w:vAlign w:val="center"/>
          </w:tcPr>
          <w:p w14:paraId="25831C92"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81</w:t>
            </w:r>
          </w:p>
        </w:tc>
        <w:tc>
          <w:tcPr>
            <w:tcW w:w="1087" w:type="dxa"/>
            <w:tcBorders>
              <w:top w:val="single" w:sz="4" w:space="0" w:color="auto"/>
              <w:left w:val="nil"/>
              <w:bottom w:val="single" w:sz="4" w:space="0" w:color="auto"/>
              <w:right w:val="single" w:sz="4" w:space="0" w:color="auto"/>
            </w:tcBorders>
            <w:shd w:val="clear" w:color="auto" w:fill="auto"/>
            <w:vAlign w:val="center"/>
          </w:tcPr>
          <w:p w14:paraId="31EBE543"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92</w:t>
            </w:r>
          </w:p>
        </w:tc>
        <w:tc>
          <w:tcPr>
            <w:tcW w:w="1086" w:type="dxa"/>
            <w:tcBorders>
              <w:top w:val="single" w:sz="4" w:space="0" w:color="auto"/>
              <w:left w:val="nil"/>
              <w:bottom w:val="single" w:sz="4" w:space="0" w:color="auto"/>
              <w:right w:val="single" w:sz="4" w:space="0" w:color="auto"/>
            </w:tcBorders>
            <w:shd w:val="clear" w:color="auto" w:fill="auto"/>
            <w:vAlign w:val="center"/>
          </w:tcPr>
          <w:p w14:paraId="41C70538"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83</w:t>
            </w:r>
          </w:p>
        </w:tc>
        <w:tc>
          <w:tcPr>
            <w:tcW w:w="1087" w:type="dxa"/>
            <w:tcBorders>
              <w:top w:val="single" w:sz="4" w:space="0" w:color="auto"/>
              <w:left w:val="nil"/>
              <w:bottom w:val="single" w:sz="4" w:space="0" w:color="auto"/>
              <w:right w:val="single" w:sz="4" w:space="0" w:color="auto"/>
            </w:tcBorders>
            <w:shd w:val="clear" w:color="auto" w:fill="auto"/>
            <w:vAlign w:val="center"/>
          </w:tcPr>
          <w:p w14:paraId="0B2012EF"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78</w:t>
            </w:r>
          </w:p>
        </w:tc>
        <w:tc>
          <w:tcPr>
            <w:tcW w:w="1087" w:type="dxa"/>
            <w:tcBorders>
              <w:bottom w:val="single" w:sz="4" w:space="0" w:color="auto"/>
            </w:tcBorders>
            <w:vAlign w:val="center"/>
          </w:tcPr>
          <w:p w14:paraId="68830947" w14:textId="1DBCFB38" w:rsidR="00762713" w:rsidRPr="001A005E" w:rsidRDefault="00AE00CB" w:rsidP="00762713">
            <w:pPr>
              <w:jc w:val="center"/>
              <w:rPr>
                <w:rFonts w:asciiTheme="majorEastAsia" w:eastAsiaTheme="majorEastAsia" w:hAnsiTheme="majorEastAsia"/>
                <w:sz w:val="24"/>
              </w:rPr>
            </w:pPr>
            <w:r>
              <w:rPr>
                <w:rFonts w:asciiTheme="majorEastAsia" w:eastAsiaTheme="majorEastAsia" w:hAnsiTheme="majorEastAsia" w:hint="eastAsia"/>
                <w:sz w:val="24"/>
              </w:rPr>
              <w:t>83</w:t>
            </w:r>
          </w:p>
        </w:tc>
      </w:tr>
      <w:tr w:rsidR="00762713" w:rsidRPr="001A005E" w14:paraId="6888C753" w14:textId="77777777" w:rsidTr="00B04D75">
        <w:trPr>
          <w:trHeight w:val="340"/>
        </w:trPr>
        <w:tc>
          <w:tcPr>
            <w:tcW w:w="1555" w:type="dxa"/>
            <w:gridSpan w:val="2"/>
            <w:tcBorders>
              <w:top w:val="single" w:sz="4" w:space="0" w:color="auto"/>
              <w:bottom w:val="single" w:sz="4" w:space="0" w:color="auto"/>
            </w:tcBorders>
            <w:vAlign w:val="center"/>
          </w:tcPr>
          <w:p w14:paraId="764EE9A7" w14:textId="376C6BF0" w:rsidR="00762713" w:rsidRPr="001A005E" w:rsidRDefault="00762713" w:rsidP="00762713">
            <w:pPr>
              <w:rPr>
                <w:rFonts w:asciiTheme="majorEastAsia" w:eastAsiaTheme="majorEastAsia" w:hAnsiTheme="majorEastAsia"/>
                <w:sz w:val="18"/>
              </w:rPr>
            </w:pPr>
            <w:r w:rsidRPr="001A005E">
              <w:rPr>
                <w:rFonts w:asciiTheme="majorEastAsia" w:eastAsiaTheme="majorEastAsia" w:hAnsiTheme="majorEastAsia" w:hint="eastAsia"/>
                <w:sz w:val="18"/>
              </w:rPr>
              <w:t>実績値(日)</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4C66AD85"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1,668</w:t>
            </w:r>
          </w:p>
        </w:tc>
        <w:tc>
          <w:tcPr>
            <w:tcW w:w="1087" w:type="dxa"/>
            <w:tcBorders>
              <w:top w:val="single" w:sz="4" w:space="0" w:color="auto"/>
              <w:left w:val="nil"/>
              <w:bottom w:val="single" w:sz="4" w:space="0" w:color="auto"/>
              <w:right w:val="single" w:sz="4" w:space="0" w:color="auto"/>
            </w:tcBorders>
            <w:shd w:val="clear" w:color="auto" w:fill="auto"/>
            <w:vAlign w:val="center"/>
          </w:tcPr>
          <w:p w14:paraId="1A1B98EA"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1,295</w:t>
            </w:r>
          </w:p>
        </w:tc>
        <w:tc>
          <w:tcPr>
            <w:tcW w:w="1087" w:type="dxa"/>
            <w:tcBorders>
              <w:top w:val="single" w:sz="4" w:space="0" w:color="auto"/>
              <w:left w:val="nil"/>
              <w:bottom w:val="single" w:sz="4" w:space="0" w:color="auto"/>
              <w:right w:val="single" w:sz="4" w:space="0" w:color="auto"/>
            </w:tcBorders>
            <w:shd w:val="clear" w:color="auto" w:fill="auto"/>
            <w:vAlign w:val="center"/>
          </w:tcPr>
          <w:p w14:paraId="2FC61B6E"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1,443</w:t>
            </w:r>
          </w:p>
        </w:tc>
        <w:tc>
          <w:tcPr>
            <w:tcW w:w="1086" w:type="dxa"/>
            <w:tcBorders>
              <w:top w:val="single" w:sz="4" w:space="0" w:color="auto"/>
              <w:left w:val="nil"/>
              <w:bottom w:val="single" w:sz="4" w:space="0" w:color="auto"/>
              <w:right w:val="single" w:sz="4" w:space="0" w:color="auto"/>
            </w:tcBorders>
            <w:shd w:val="clear" w:color="auto" w:fill="auto"/>
            <w:vAlign w:val="center"/>
          </w:tcPr>
          <w:p w14:paraId="5E171D4E"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1,378</w:t>
            </w:r>
          </w:p>
        </w:tc>
        <w:tc>
          <w:tcPr>
            <w:tcW w:w="1087" w:type="dxa"/>
            <w:tcBorders>
              <w:top w:val="single" w:sz="4" w:space="0" w:color="auto"/>
              <w:left w:val="nil"/>
              <w:bottom w:val="single" w:sz="4" w:space="0" w:color="auto"/>
              <w:right w:val="single" w:sz="4" w:space="0" w:color="auto"/>
            </w:tcBorders>
            <w:shd w:val="clear" w:color="auto" w:fill="auto"/>
            <w:vAlign w:val="center"/>
          </w:tcPr>
          <w:p w14:paraId="37CC2B14"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1,329</w:t>
            </w:r>
          </w:p>
        </w:tc>
        <w:tc>
          <w:tcPr>
            <w:tcW w:w="1087" w:type="dxa"/>
            <w:tcBorders>
              <w:top w:val="single" w:sz="4" w:space="0" w:color="auto"/>
              <w:bottom w:val="single" w:sz="4" w:space="0" w:color="auto"/>
            </w:tcBorders>
            <w:vAlign w:val="center"/>
          </w:tcPr>
          <w:p w14:paraId="2E9D6DC4" w14:textId="63B29CAC" w:rsidR="00762713" w:rsidRPr="001A005E" w:rsidRDefault="00B328EC"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r w:rsidR="00AE00CB">
              <w:rPr>
                <w:rFonts w:asciiTheme="majorEastAsia" w:eastAsiaTheme="majorEastAsia" w:hAnsiTheme="majorEastAsia" w:hint="eastAsia"/>
                <w:sz w:val="24"/>
              </w:rPr>
              <w:t>328</w:t>
            </w:r>
          </w:p>
        </w:tc>
      </w:tr>
      <w:tr w:rsidR="00B04D75" w:rsidRPr="001A005E" w14:paraId="160756FF" w14:textId="77777777" w:rsidTr="00B04D75">
        <w:trPr>
          <w:trHeight w:val="340"/>
        </w:trPr>
        <w:tc>
          <w:tcPr>
            <w:tcW w:w="1555" w:type="dxa"/>
            <w:gridSpan w:val="2"/>
            <w:tcBorders>
              <w:top w:val="single" w:sz="4" w:space="0" w:color="auto"/>
            </w:tcBorders>
            <w:vAlign w:val="center"/>
          </w:tcPr>
          <w:p w14:paraId="004D425F" w14:textId="50338F5B" w:rsidR="00B04D75" w:rsidRPr="001A005E" w:rsidRDefault="00B04D75" w:rsidP="00762713">
            <w:pPr>
              <w:rPr>
                <w:rFonts w:asciiTheme="majorEastAsia" w:eastAsiaTheme="majorEastAsia" w:hAnsiTheme="majorEastAsia"/>
                <w:sz w:val="18"/>
              </w:rPr>
            </w:pPr>
            <w:r>
              <w:rPr>
                <w:rFonts w:asciiTheme="majorEastAsia" w:eastAsiaTheme="majorEastAsia" w:hAnsiTheme="majorEastAsia" w:hint="eastAsia"/>
                <w:sz w:val="18"/>
              </w:rPr>
              <w:t>事業所数</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2EF7F89A" w14:textId="1B02AAB7"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19</w:t>
            </w:r>
          </w:p>
        </w:tc>
        <w:tc>
          <w:tcPr>
            <w:tcW w:w="1087" w:type="dxa"/>
            <w:tcBorders>
              <w:top w:val="single" w:sz="4" w:space="0" w:color="auto"/>
              <w:left w:val="nil"/>
              <w:bottom w:val="single" w:sz="4" w:space="0" w:color="auto"/>
              <w:right w:val="single" w:sz="4" w:space="0" w:color="auto"/>
            </w:tcBorders>
            <w:shd w:val="clear" w:color="auto" w:fill="auto"/>
            <w:vAlign w:val="center"/>
          </w:tcPr>
          <w:p w14:paraId="7A08E75D" w14:textId="70150461"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18</w:t>
            </w:r>
          </w:p>
        </w:tc>
        <w:tc>
          <w:tcPr>
            <w:tcW w:w="1087" w:type="dxa"/>
            <w:tcBorders>
              <w:top w:val="single" w:sz="4" w:space="0" w:color="auto"/>
              <w:left w:val="nil"/>
              <w:bottom w:val="single" w:sz="4" w:space="0" w:color="auto"/>
              <w:right w:val="single" w:sz="4" w:space="0" w:color="auto"/>
            </w:tcBorders>
            <w:shd w:val="clear" w:color="auto" w:fill="auto"/>
            <w:vAlign w:val="center"/>
          </w:tcPr>
          <w:p w14:paraId="42A0C496" w14:textId="0A6A2F7E"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19</w:t>
            </w:r>
          </w:p>
        </w:tc>
        <w:tc>
          <w:tcPr>
            <w:tcW w:w="1086" w:type="dxa"/>
            <w:tcBorders>
              <w:top w:val="single" w:sz="4" w:space="0" w:color="auto"/>
              <w:left w:val="nil"/>
              <w:bottom w:val="single" w:sz="4" w:space="0" w:color="auto"/>
              <w:right w:val="single" w:sz="4" w:space="0" w:color="auto"/>
            </w:tcBorders>
            <w:shd w:val="clear" w:color="auto" w:fill="auto"/>
            <w:vAlign w:val="center"/>
          </w:tcPr>
          <w:p w14:paraId="2CA27440" w14:textId="4829F7A6"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19</w:t>
            </w:r>
          </w:p>
        </w:tc>
        <w:tc>
          <w:tcPr>
            <w:tcW w:w="1087" w:type="dxa"/>
            <w:tcBorders>
              <w:top w:val="single" w:sz="4" w:space="0" w:color="auto"/>
              <w:left w:val="nil"/>
              <w:bottom w:val="single" w:sz="4" w:space="0" w:color="auto"/>
              <w:right w:val="single" w:sz="4" w:space="0" w:color="auto"/>
            </w:tcBorders>
            <w:shd w:val="clear" w:color="auto" w:fill="auto"/>
            <w:vAlign w:val="center"/>
          </w:tcPr>
          <w:p w14:paraId="6F529935" w14:textId="7C3E3A4E"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17</w:t>
            </w:r>
          </w:p>
        </w:tc>
        <w:tc>
          <w:tcPr>
            <w:tcW w:w="1087" w:type="dxa"/>
            <w:tcBorders>
              <w:top w:val="single" w:sz="4" w:space="0" w:color="auto"/>
            </w:tcBorders>
            <w:vAlign w:val="center"/>
          </w:tcPr>
          <w:p w14:paraId="4ECC7DEA" w14:textId="5D7D2131" w:rsidR="00B04D75" w:rsidRPr="001A005E" w:rsidRDefault="00B04D75" w:rsidP="00AE00CB">
            <w:pPr>
              <w:jc w:val="center"/>
              <w:rPr>
                <w:rFonts w:asciiTheme="majorEastAsia" w:eastAsiaTheme="majorEastAsia" w:hAnsiTheme="majorEastAsia"/>
                <w:sz w:val="24"/>
              </w:rPr>
            </w:pPr>
            <w:r>
              <w:rPr>
                <w:rFonts w:asciiTheme="majorEastAsia" w:eastAsiaTheme="majorEastAsia" w:hAnsiTheme="majorEastAsia" w:hint="eastAsia"/>
                <w:sz w:val="24"/>
              </w:rPr>
              <w:t>16</w:t>
            </w:r>
          </w:p>
        </w:tc>
      </w:tr>
    </w:tbl>
    <w:p w14:paraId="6C0CCCFC" w14:textId="77777777" w:rsidR="00B04D75" w:rsidRDefault="00B04D75" w:rsidP="009737D4">
      <w:pPr>
        <w:ind w:firstLineChars="100" w:firstLine="240"/>
        <w:rPr>
          <w:rFonts w:asciiTheme="majorEastAsia" w:eastAsiaTheme="majorEastAsia" w:hAnsiTheme="majorEastAsia"/>
          <w:sz w:val="24"/>
        </w:rPr>
      </w:pPr>
    </w:p>
    <w:p w14:paraId="40337025" w14:textId="72561912"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就労継続支援（Ａ型）（１月当たり、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4550EFDC" w14:textId="77777777" w:rsidTr="00B04D75">
        <w:trPr>
          <w:trHeight w:val="340"/>
        </w:trPr>
        <w:tc>
          <w:tcPr>
            <w:tcW w:w="606" w:type="dxa"/>
            <w:tcBorders>
              <w:right w:val="nil"/>
            </w:tcBorders>
            <w:shd w:val="clear" w:color="auto" w:fill="D9E2F3" w:themeFill="accent5" w:themeFillTint="33"/>
            <w:vAlign w:val="center"/>
          </w:tcPr>
          <w:p w14:paraId="106220D3"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1F91E8EA"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3BA11D9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2EF8253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00B9354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5C3EC84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6F95341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49FB35E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01BF82CD" w14:textId="77777777" w:rsidTr="00B04D75">
        <w:trPr>
          <w:trHeight w:val="340"/>
        </w:trPr>
        <w:tc>
          <w:tcPr>
            <w:tcW w:w="1555" w:type="dxa"/>
            <w:gridSpan w:val="2"/>
            <w:vAlign w:val="center"/>
          </w:tcPr>
          <w:p w14:paraId="4D0EA330" w14:textId="77D5F17D"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4597413A"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138</w:t>
            </w:r>
          </w:p>
        </w:tc>
        <w:tc>
          <w:tcPr>
            <w:tcW w:w="1087" w:type="dxa"/>
            <w:vAlign w:val="center"/>
          </w:tcPr>
          <w:p w14:paraId="56AE3146"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146</w:t>
            </w:r>
          </w:p>
        </w:tc>
        <w:tc>
          <w:tcPr>
            <w:tcW w:w="1087" w:type="dxa"/>
            <w:vAlign w:val="center"/>
          </w:tcPr>
          <w:p w14:paraId="73A53726"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155</w:t>
            </w:r>
          </w:p>
        </w:tc>
        <w:tc>
          <w:tcPr>
            <w:tcW w:w="1086" w:type="dxa"/>
            <w:vAlign w:val="center"/>
          </w:tcPr>
          <w:p w14:paraId="24419C26"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137</w:t>
            </w:r>
          </w:p>
        </w:tc>
        <w:tc>
          <w:tcPr>
            <w:tcW w:w="1087" w:type="dxa"/>
            <w:vAlign w:val="center"/>
          </w:tcPr>
          <w:p w14:paraId="041034A7"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142</w:t>
            </w:r>
          </w:p>
        </w:tc>
        <w:tc>
          <w:tcPr>
            <w:tcW w:w="1087" w:type="dxa"/>
            <w:vAlign w:val="center"/>
          </w:tcPr>
          <w:p w14:paraId="7CC08BC8"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147</w:t>
            </w:r>
          </w:p>
        </w:tc>
      </w:tr>
      <w:tr w:rsidR="00E94688" w:rsidRPr="001A005E" w14:paraId="66C29D69" w14:textId="77777777" w:rsidTr="00B04D75">
        <w:trPr>
          <w:trHeight w:val="340"/>
        </w:trPr>
        <w:tc>
          <w:tcPr>
            <w:tcW w:w="1555" w:type="dxa"/>
            <w:gridSpan w:val="2"/>
            <w:vAlign w:val="center"/>
          </w:tcPr>
          <w:p w14:paraId="2B09B1CA" w14:textId="1EFA4DB3"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値(日)</w:t>
            </w:r>
          </w:p>
        </w:tc>
        <w:tc>
          <w:tcPr>
            <w:tcW w:w="1086" w:type="dxa"/>
            <w:vAlign w:val="center"/>
          </w:tcPr>
          <w:p w14:paraId="2DF65885"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2,847</w:t>
            </w:r>
          </w:p>
        </w:tc>
        <w:tc>
          <w:tcPr>
            <w:tcW w:w="1087" w:type="dxa"/>
            <w:vAlign w:val="center"/>
          </w:tcPr>
          <w:p w14:paraId="5EAEB165"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3,023</w:t>
            </w:r>
          </w:p>
        </w:tc>
        <w:tc>
          <w:tcPr>
            <w:tcW w:w="1087" w:type="dxa"/>
            <w:vAlign w:val="center"/>
          </w:tcPr>
          <w:p w14:paraId="6ED849AE"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3,221</w:t>
            </w:r>
          </w:p>
        </w:tc>
        <w:tc>
          <w:tcPr>
            <w:tcW w:w="1086" w:type="dxa"/>
            <w:vAlign w:val="center"/>
          </w:tcPr>
          <w:p w14:paraId="7A8F77D1"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2,734</w:t>
            </w:r>
          </w:p>
        </w:tc>
        <w:tc>
          <w:tcPr>
            <w:tcW w:w="1087" w:type="dxa"/>
            <w:vAlign w:val="center"/>
          </w:tcPr>
          <w:p w14:paraId="6CF4846F"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2,834</w:t>
            </w:r>
          </w:p>
        </w:tc>
        <w:tc>
          <w:tcPr>
            <w:tcW w:w="1087" w:type="dxa"/>
            <w:vAlign w:val="center"/>
          </w:tcPr>
          <w:p w14:paraId="7B898BBC" w14:textId="77777777" w:rsidR="00E94688" w:rsidRPr="001A005E" w:rsidRDefault="00E56A91" w:rsidP="00E56A91">
            <w:pPr>
              <w:jc w:val="center"/>
              <w:rPr>
                <w:rFonts w:asciiTheme="majorEastAsia" w:eastAsiaTheme="majorEastAsia" w:hAnsiTheme="majorEastAsia"/>
                <w:sz w:val="24"/>
              </w:rPr>
            </w:pPr>
            <w:r w:rsidRPr="001A005E">
              <w:rPr>
                <w:rFonts w:asciiTheme="majorEastAsia" w:eastAsiaTheme="majorEastAsia" w:hAnsiTheme="majorEastAsia" w:hint="eastAsia"/>
                <w:sz w:val="24"/>
              </w:rPr>
              <w:t>2,934</w:t>
            </w:r>
          </w:p>
        </w:tc>
      </w:tr>
      <w:tr w:rsidR="00762713" w:rsidRPr="001A005E" w14:paraId="55838ADB" w14:textId="77777777" w:rsidTr="00B04D75">
        <w:trPr>
          <w:trHeight w:val="340"/>
        </w:trPr>
        <w:tc>
          <w:tcPr>
            <w:tcW w:w="1555" w:type="dxa"/>
            <w:gridSpan w:val="2"/>
            <w:tcBorders>
              <w:bottom w:val="single" w:sz="4" w:space="0" w:color="auto"/>
            </w:tcBorders>
            <w:vAlign w:val="center"/>
          </w:tcPr>
          <w:p w14:paraId="531DB78F" w14:textId="77777777" w:rsidR="00762713" w:rsidRPr="001A005E" w:rsidRDefault="00762713" w:rsidP="00762713">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617D0CD" w14:textId="77777777" w:rsidR="00762713" w:rsidRPr="001A005E" w:rsidRDefault="00762713" w:rsidP="00762713">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132</w:t>
            </w:r>
          </w:p>
        </w:tc>
        <w:tc>
          <w:tcPr>
            <w:tcW w:w="1087" w:type="dxa"/>
            <w:tcBorders>
              <w:top w:val="single" w:sz="4" w:space="0" w:color="auto"/>
              <w:left w:val="nil"/>
              <w:bottom w:val="single" w:sz="4" w:space="0" w:color="auto"/>
              <w:right w:val="single" w:sz="4" w:space="0" w:color="auto"/>
            </w:tcBorders>
            <w:shd w:val="clear" w:color="auto" w:fill="auto"/>
            <w:vAlign w:val="center"/>
          </w:tcPr>
          <w:p w14:paraId="4AB218DF"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131</w:t>
            </w:r>
          </w:p>
        </w:tc>
        <w:tc>
          <w:tcPr>
            <w:tcW w:w="1087" w:type="dxa"/>
            <w:tcBorders>
              <w:top w:val="single" w:sz="4" w:space="0" w:color="auto"/>
              <w:left w:val="nil"/>
              <w:bottom w:val="single" w:sz="4" w:space="0" w:color="auto"/>
              <w:right w:val="single" w:sz="4" w:space="0" w:color="auto"/>
            </w:tcBorders>
            <w:shd w:val="clear" w:color="auto" w:fill="auto"/>
            <w:vAlign w:val="center"/>
          </w:tcPr>
          <w:p w14:paraId="2D70F908"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132</w:t>
            </w:r>
          </w:p>
        </w:tc>
        <w:tc>
          <w:tcPr>
            <w:tcW w:w="1086" w:type="dxa"/>
            <w:tcBorders>
              <w:top w:val="single" w:sz="4" w:space="0" w:color="auto"/>
              <w:left w:val="nil"/>
              <w:bottom w:val="single" w:sz="4" w:space="0" w:color="auto"/>
              <w:right w:val="single" w:sz="4" w:space="0" w:color="auto"/>
            </w:tcBorders>
            <w:shd w:val="clear" w:color="auto" w:fill="auto"/>
            <w:vAlign w:val="center"/>
          </w:tcPr>
          <w:p w14:paraId="620E6F76"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147</w:t>
            </w:r>
          </w:p>
        </w:tc>
        <w:tc>
          <w:tcPr>
            <w:tcW w:w="1087" w:type="dxa"/>
            <w:tcBorders>
              <w:top w:val="single" w:sz="4" w:space="0" w:color="auto"/>
              <w:left w:val="nil"/>
              <w:bottom w:val="single" w:sz="4" w:space="0" w:color="auto"/>
              <w:right w:val="single" w:sz="4" w:space="0" w:color="auto"/>
            </w:tcBorders>
            <w:shd w:val="clear" w:color="auto" w:fill="auto"/>
            <w:vAlign w:val="center"/>
          </w:tcPr>
          <w:p w14:paraId="5ED6ED9D"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155</w:t>
            </w:r>
          </w:p>
        </w:tc>
        <w:tc>
          <w:tcPr>
            <w:tcW w:w="1087" w:type="dxa"/>
            <w:tcBorders>
              <w:bottom w:val="single" w:sz="4" w:space="0" w:color="auto"/>
            </w:tcBorders>
            <w:vAlign w:val="center"/>
          </w:tcPr>
          <w:p w14:paraId="76668184" w14:textId="3FA83707" w:rsidR="00762713" w:rsidRPr="001A005E" w:rsidRDefault="00B328EC"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15</w:t>
            </w:r>
            <w:r w:rsidR="00AE00CB">
              <w:rPr>
                <w:rFonts w:asciiTheme="majorEastAsia" w:eastAsiaTheme="majorEastAsia" w:hAnsiTheme="majorEastAsia" w:hint="eastAsia"/>
                <w:sz w:val="24"/>
              </w:rPr>
              <w:t>8</w:t>
            </w:r>
          </w:p>
        </w:tc>
      </w:tr>
      <w:tr w:rsidR="00762713" w:rsidRPr="001A005E" w14:paraId="2B5926EA" w14:textId="77777777" w:rsidTr="00B04D75">
        <w:trPr>
          <w:trHeight w:val="340"/>
        </w:trPr>
        <w:tc>
          <w:tcPr>
            <w:tcW w:w="1555" w:type="dxa"/>
            <w:gridSpan w:val="2"/>
            <w:tcBorders>
              <w:top w:val="single" w:sz="4" w:space="0" w:color="auto"/>
              <w:bottom w:val="single" w:sz="4" w:space="0" w:color="auto"/>
            </w:tcBorders>
            <w:vAlign w:val="center"/>
          </w:tcPr>
          <w:p w14:paraId="3272CE99" w14:textId="69F5648C" w:rsidR="00762713" w:rsidRPr="001A005E" w:rsidRDefault="00762713" w:rsidP="00762713">
            <w:pPr>
              <w:rPr>
                <w:rFonts w:asciiTheme="majorEastAsia" w:eastAsiaTheme="majorEastAsia" w:hAnsiTheme="majorEastAsia"/>
                <w:sz w:val="18"/>
              </w:rPr>
            </w:pPr>
            <w:r w:rsidRPr="001A005E">
              <w:rPr>
                <w:rFonts w:asciiTheme="majorEastAsia" w:eastAsiaTheme="majorEastAsia" w:hAnsiTheme="majorEastAsia" w:hint="eastAsia"/>
                <w:sz w:val="18"/>
              </w:rPr>
              <w:t>実績値(日)</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796C91A7"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2,597</w:t>
            </w:r>
          </w:p>
        </w:tc>
        <w:tc>
          <w:tcPr>
            <w:tcW w:w="1087" w:type="dxa"/>
            <w:tcBorders>
              <w:top w:val="single" w:sz="4" w:space="0" w:color="auto"/>
              <w:left w:val="nil"/>
              <w:bottom w:val="single" w:sz="4" w:space="0" w:color="auto"/>
              <w:right w:val="single" w:sz="4" w:space="0" w:color="auto"/>
            </w:tcBorders>
            <w:shd w:val="clear" w:color="auto" w:fill="auto"/>
            <w:vAlign w:val="center"/>
          </w:tcPr>
          <w:p w14:paraId="551CBE36"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2,537</w:t>
            </w:r>
          </w:p>
        </w:tc>
        <w:tc>
          <w:tcPr>
            <w:tcW w:w="1087" w:type="dxa"/>
            <w:tcBorders>
              <w:top w:val="single" w:sz="4" w:space="0" w:color="auto"/>
              <w:left w:val="nil"/>
              <w:bottom w:val="single" w:sz="4" w:space="0" w:color="auto"/>
              <w:right w:val="single" w:sz="4" w:space="0" w:color="auto"/>
            </w:tcBorders>
            <w:shd w:val="clear" w:color="auto" w:fill="auto"/>
            <w:vAlign w:val="center"/>
          </w:tcPr>
          <w:p w14:paraId="4AB9F1E9"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2,535</w:t>
            </w:r>
          </w:p>
        </w:tc>
        <w:tc>
          <w:tcPr>
            <w:tcW w:w="1086" w:type="dxa"/>
            <w:tcBorders>
              <w:top w:val="single" w:sz="4" w:space="0" w:color="auto"/>
              <w:left w:val="nil"/>
              <w:bottom w:val="single" w:sz="4" w:space="0" w:color="auto"/>
              <w:right w:val="single" w:sz="4" w:space="0" w:color="auto"/>
            </w:tcBorders>
            <w:shd w:val="clear" w:color="auto" w:fill="auto"/>
            <w:vAlign w:val="center"/>
          </w:tcPr>
          <w:p w14:paraId="5A825EBF"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2,840</w:t>
            </w:r>
          </w:p>
        </w:tc>
        <w:tc>
          <w:tcPr>
            <w:tcW w:w="1087" w:type="dxa"/>
            <w:tcBorders>
              <w:top w:val="single" w:sz="4" w:space="0" w:color="auto"/>
              <w:left w:val="nil"/>
              <w:bottom w:val="single" w:sz="4" w:space="0" w:color="auto"/>
              <w:right w:val="single" w:sz="4" w:space="0" w:color="auto"/>
            </w:tcBorders>
            <w:shd w:val="clear" w:color="auto" w:fill="auto"/>
            <w:vAlign w:val="center"/>
          </w:tcPr>
          <w:p w14:paraId="56799CD4"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2,968</w:t>
            </w:r>
          </w:p>
        </w:tc>
        <w:tc>
          <w:tcPr>
            <w:tcW w:w="1087" w:type="dxa"/>
            <w:tcBorders>
              <w:top w:val="single" w:sz="4" w:space="0" w:color="auto"/>
              <w:bottom w:val="single" w:sz="4" w:space="0" w:color="auto"/>
            </w:tcBorders>
            <w:vAlign w:val="center"/>
          </w:tcPr>
          <w:p w14:paraId="128249E2" w14:textId="2B7B6B49" w:rsidR="00762713" w:rsidRPr="001A005E" w:rsidRDefault="00AE00CB" w:rsidP="00762713">
            <w:pPr>
              <w:jc w:val="center"/>
              <w:rPr>
                <w:rFonts w:asciiTheme="majorEastAsia" w:eastAsiaTheme="majorEastAsia" w:hAnsiTheme="majorEastAsia"/>
                <w:sz w:val="24"/>
              </w:rPr>
            </w:pPr>
            <w:r>
              <w:rPr>
                <w:rFonts w:asciiTheme="majorEastAsia" w:eastAsiaTheme="majorEastAsia" w:hAnsiTheme="majorEastAsia" w:hint="eastAsia"/>
                <w:sz w:val="24"/>
              </w:rPr>
              <w:t>3,160</w:t>
            </w:r>
          </w:p>
        </w:tc>
      </w:tr>
      <w:tr w:rsidR="00B04D75" w:rsidRPr="001A005E" w14:paraId="1B187DFB" w14:textId="77777777" w:rsidTr="00B04D75">
        <w:trPr>
          <w:trHeight w:val="340"/>
        </w:trPr>
        <w:tc>
          <w:tcPr>
            <w:tcW w:w="1555" w:type="dxa"/>
            <w:gridSpan w:val="2"/>
            <w:tcBorders>
              <w:top w:val="single" w:sz="4" w:space="0" w:color="auto"/>
            </w:tcBorders>
            <w:vAlign w:val="center"/>
          </w:tcPr>
          <w:p w14:paraId="1091EB81" w14:textId="7801BF87" w:rsidR="00B04D75" w:rsidRPr="001A005E" w:rsidRDefault="00B04D75" w:rsidP="00762713">
            <w:pPr>
              <w:rPr>
                <w:rFonts w:asciiTheme="majorEastAsia" w:eastAsiaTheme="majorEastAsia" w:hAnsiTheme="majorEastAsia"/>
                <w:sz w:val="18"/>
              </w:rPr>
            </w:pPr>
            <w:r>
              <w:rPr>
                <w:rFonts w:asciiTheme="majorEastAsia" w:eastAsiaTheme="majorEastAsia" w:hAnsiTheme="majorEastAsia" w:hint="eastAsia"/>
                <w:sz w:val="18"/>
              </w:rPr>
              <w:t>事業所数</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49045EB9" w14:textId="66545AE0"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20</w:t>
            </w:r>
          </w:p>
        </w:tc>
        <w:tc>
          <w:tcPr>
            <w:tcW w:w="1087" w:type="dxa"/>
            <w:tcBorders>
              <w:top w:val="single" w:sz="4" w:space="0" w:color="auto"/>
              <w:left w:val="nil"/>
              <w:bottom w:val="single" w:sz="4" w:space="0" w:color="auto"/>
              <w:right w:val="single" w:sz="4" w:space="0" w:color="auto"/>
            </w:tcBorders>
            <w:shd w:val="clear" w:color="auto" w:fill="auto"/>
            <w:vAlign w:val="center"/>
          </w:tcPr>
          <w:p w14:paraId="47B2B526" w14:textId="27632BE8"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21</w:t>
            </w:r>
          </w:p>
        </w:tc>
        <w:tc>
          <w:tcPr>
            <w:tcW w:w="1087" w:type="dxa"/>
            <w:tcBorders>
              <w:top w:val="single" w:sz="4" w:space="0" w:color="auto"/>
              <w:left w:val="nil"/>
              <w:bottom w:val="single" w:sz="4" w:space="0" w:color="auto"/>
              <w:right w:val="single" w:sz="4" w:space="0" w:color="auto"/>
            </w:tcBorders>
            <w:shd w:val="clear" w:color="auto" w:fill="auto"/>
            <w:vAlign w:val="center"/>
          </w:tcPr>
          <w:p w14:paraId="2DDC59C2" w14:textId="44652BD5"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21</w:t>
            </w:r>
          </w:p>
        </w:tc>
        <w:tc>
          <w:tcPr>
            <w:tcW w:w="1086" w:type="dxa"/>
            <w:tcBorders>
              <w:top w:val="single" w:sz="4" w:space="0" w:color="auto"/>
              <w:left w:val="nil"/>
              <w:bottom w:val="single" w:sz="4" w:space="0" w:color="auto"/>
              <w:right w:val="single" w:sz="4" w:space="0" w:color="auto"/>
            </w:tcBorders>
            <w:shd w:val="clear" w:color="auto" w:fill="auto"/>
            <w:vAlign w:val="center"/>
          </w:tcPr>
          <w:p w14:paraId="796C30FA" w14:textId="1806D28E"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22</w:t>
            </w:r>
          </w:p>
        </w:tc>
        <w:tc>
          <w:tcPr>
            <w:tcW w:w="1087" w:type="dxa"/>
            <w:tcBorders>
              <w:top w:val="single" w:sz="4" w:space="0" w:color="auto"/>
              <w:left w:val="nil"/>
              <w:bottom w:val="single" w:sz="4" w:space="0" w:color="auto"/>
              <w:right w:val="single" w:sz="4" w:space="0" w:color="auto"/>
            </w:tcBorders>
            <w:shd w:val="clear" w:color="auto" w:fill="auto"/>
            <w:vAlign w:val="center"/>
          </w:tcPr>
          <w:p w14:paraId="469FEE4A" w14:textId="16814350"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21</w:t>
            </w:r>
          </w:p>
        </w:tc>
        <w:tc>
          <w:tcPr>
            <w:tcW w:w="1087" w:type="dxa"/>
            <w:tcBorders>
              <w:top w:val="single" w:sz="4" w:space="0" w:color="auto"/>
            </w:tcBorders>
            <w:vAlign w:val="center"/>
          </w:tcPr>
          <w:p w14:paraId="00857650" w14:textId="38279D06" w:rsidR="00B04D75" w:rsidRDefault="00B04D75" w:rsidP="00762713">
            <w:pPr>
              <w:jc w:val="center"/>
              <w:rPr>
                <w:rFonts w:asciiTheme="majorEastAsia" w:eastAsiaTheme="majorEastAsia" w:hAnsiTheme="majorEastAsia"/>
                <w:sz w:val="24"/>
              </w:rPr>
            </w:pPr>
            <w:r>
              <w:rPr>
                <w:rFonts w:asciiTheme="majorEastAsia" w:eastAsiaTheme="majorEastAsia" w:hAnsiTheme="majorEastAsia" w:hint="eastAsia"/>
                <w:sz w:val="24"/>
              </w:rPr>
              <w:t>21</w:t>
            </w:r>
          </w:p>
        </w:tc>
      </w:tr>
    </w:tbl>
    <w:p w14:paraId="1636A13F" w14:textId="0F25FFDD" w:rsidR="009A3B0A" w:rsidRDefault="009A3B0A" w:rsidP="009737D4">
      <w:pPr>
        <w:rPr>
          <w:rFonts w:asciiTheme="majorEastAsia" w:eastAsiaTheme="majorEastAsia" w:hAnsiTheme="majorEastAsia"/>
          <w:sz w:val="24"/>
        </w:rPr>
      </w:pPr>
    </w:p>
    <w:p w14:paraId="3FD57224" w14:textId="7A889309" w:rsidR="00B04D75" w:rsidRDefault="00B04D75" w:rsidP="009737D4">
      <w:pPr>
        <w:rPr>
          <w:rFonts w:asciiTheme="majorEastAsia" w:eastAsiaTheme="majorEastAsia" w:hAnsiTheme="majorEastAsia"/>
          <w:sz w:val="24"/>
        </w:rPr>
      </w:pPr>
    </w:p>
    <w:p w14:paraId="647DB6CE" w14:textId="77777777" w:rsidR="00B04D75" w:rsidRDefault="00B04D75" w:rsidP="009737D4">
      <w:pPr>
        <w:rPr>
          <w:rFonts w:asciiTheme="majorEastAsia" w:eastAsiaTheme="majorEastAsia" w:hAnsiTheme="majorEastAsia"/>
          <w:sz w:val="24"/>
        </w:rPr>
      </w:pPr>
    </w:p>
    <w:p w14:paraId="48D4B73E"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就労継続支援（Ｂ型）（１月当たり、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14D56947" w14:textId="77777777" w:rsidTr="00B04D75">
        <w:trPr>
          <w:trHeight w:val="340"/>
        </w:trPr>
        <w:tc>
          <w:tcPr>
            <w:tcW w:w="606" w:type="dxa"/>
            <w:tcBorders>
              <w:right w:val="nil"/>
            </w:tcBorders>
            <w:shd w:val="clear" w:color="auto" w:fill="D9E2F3" w:themeFill="accent5" w:themeFillTint="33"/>
            <w:vAlign w:val="center"/>
          </w:tcPr>
          <w:p w14:paraId="238698B2"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7D9CAFF7"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7F17859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446E1E5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4F8FF4DB"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60B1674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10D4C47A"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4D822515"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1E0D934E" w14:textId="77777777" w:rsidTr="00B04D75">
        <w:trPr>
          <w:trHeight w:val="340"/>
        </w:trPr>
        <w:tc>
          <w:tcPr>
            <w:tcW w:w="1555" w:type="dxa"/>
            <w:gridSpan w:val="2"/>
            <w:vAlign w:val="center"/>
          </w:tcPr>
          <w:p w14:paraId="5A3489AE" w14:textId="3FD31340"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2C92BD97"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341</w:t>
            </w:r>
          </w:p>
        </w:tc>
        <w:tc>
          <w:tcPr>
            <w:tcW w:w="1087" w:type="dxa"/>
            <w:vAlign w:val="center"/>
          </w:tcPr>
          <w:p w14:paraId="14801A7B"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353</w:t>
            </w:r>
          </w:p>
        </w:tc>
        <w:tc>
          <w:tcPr>
            <w:tcW w:w="1087" w:type="dxa"/>
            <w:vAlign w:val="center"/>
          </w:tcPr>
          <w:p w14:paraId="1184A53F"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367</w:t>
            </w:r>
          </w:p>
        </w:tc>
        <w:tc>
          <w:tcPr>
            <w:tcW w:w="1086" w:type="dxa"/>
            <w:vAlign w:val="center"/>
          </w:tcPr>
          <w:p w14:paraId="28C41D15"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489</w:t>
            </w:r>
          </w:p>
        </w:tc>
        <w:tc>
          <w:tcPr>
            <w:tcW w:w="1087" w:type="dxa"/>
            <w:vAlign w:val="center"/>
          </w:tcPr>
          <w:p w14:paraId="069C7524"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508</w:t>
            </w:r>
          </w:p>
        </w:tc>
        <w:tc>
          <w:tcPr>
            <w:tcW w:w="1087" w:type="dxa"/>
            <w:vAlign w:val="center"/>
          </w:tcPr>
          <w:p w14:paraId="3B4696A2"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527</w:t>
            </w:r>
          </w:p>
        </w:tc>
      </w:tr>
      <w:tr w:rsidR="00E94688" w:rsidRPr="001A005E" w14:paraId="526E57C1" w14:textId="77777777" w:rsidTr="00B04D75">
        <w:trPr>
          <w:trHeight w:val="340"/>
        </w:trPr>
        <w:tc>
          <w:tcPr>
            <w:tcW w:w="1555" w:type="dxa"/>
            <w:gridSpan w:val="2"/>
            <w:vAlign w:val="center"/>
          </w:tcPr>
          <w:p w14:paraId="09D8D1A2" w14:textId="75F01B1C"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値(日)</w:t>
            </w:r>
          </w:p>
        </w:tc>
        <w:tc>
          <w:tcPr>
            <w:tcW w:w="1086" w:type="dxa"/>
            <w:vAlign w:val="center"/>
          </w:tcPr>
          <w:p w14:paraId="5DEEF377"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6,718</w:t>
            </w:r>
          </w:p>
        </w:tc>
        <w:tc>
          <w:tcPr>
            <w:tcW w:w="1087" w:type="dxa"/>
            <w:vAlign w:val="center"/>
          </w:tcPr>
          <w:p w14:paraId="32FEFE3D"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6,982</w:t>
            </w:r>
          </w:p>
        </w:tc>
        <w:tc>
          <w:tcPr>
            <w:tcW w:w="1087" w:type="dxa"/>
            <w:vAlign w:val="center"/>
          </w:tcPr>
          <w:p w14:paraId="7B6C341C"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7,290</w:t>
            </w:r>
          </w:p>
        </w:tc>
        <w:tc>
          <w:tcPr>
            <w:tcW w:w="1086" w:type="dxa"/>
            <w:vAlign w:val="center"/>
          </w:tcPr>
          <w:p w14:paraId="01182118"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9,098</w:t>
            </w:r>
          </w:p>
        </w:tc>
        <w:tc>
          <w:tcPr>
            <w:tcW w:w="1087" w:type="dxa"/>
            <w:vAlign w:val="center"/>
          </w:tcPr>
          <w:p w14:paraId="15BA4035"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9,440</w:t>
            </w:r>
          </w:p>
        </w:tc>
        <w:tc>
          <w:tcPr>
            <w:tcW w:w="1087" w:type="dxa"/>
            <w:vAlign w:val="center"/>
          </w:tcPr>
          <w:p w14:paraId="253DE45C"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9,782</w:t>
            </w:r>
          </w:p>
        </w:tc>
      </w:tr>
      <w:tr w:rsidR="00762713" w:rsidRPr="001A005E" w14:paraId="4B4D777F" w14:textId="77777777" w:rsidTr="00B04D75">
        <w:trPr>
          <w:trHeight w:val="340"/>
        </w:trPr>
        <w:tc>
          <w:tcPr>
            <w:tcW w:w="1555" w:type="dxa"/>
            <w:gridSpan w:val="2"/>
            <w:tcBorders>
              <w:bottom w:val="single" w:sz="4" w:space="0" w:color="auto"/>
            </w:tcBorders>
            <w:vAlign w:val="center"/>
          </w:tcPr>
          <w:p w14:paraId="6E295D64" w14:textId="77777777" w:rsidR="00762713" w:rsidRPr="001A005E" w:rsidRDefault="00762713" w:rsidP="00762713">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43F0B86B" w14:textId="77777777" w:rsidR="00762713" w:rsidRPr="001A005E" w:rsidRDefault="00762713" w:rsidP="00762713">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371</w:t>
            </w:r>
          </w:p>
        </w:tc>
        <w:tc>
          <w:tcPr>
            <w:tcW w:w="1087" w:type="dxa"/>
            <w:tcBorders>
              <w:top w:val="single" w:sz="4" w:space="0" w:color="auto"/>
              <w:left w:val="nil"/>
              <w:bottom w:val="single" w:sz="4" w:space="0" w:color="auto"/>
              <w:right w:val="single" w:sz="4" w:space="0" w:color="auto"/>
            </w:tcBorders>
            <w:shd w:val="clear" w:color="auto" w:fill="auto"/>
            <w:vAlign w:val="center"/>
          </w:tcPr>
          <w:p w14:paraId="04DFBAB7"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413</w:t>
            </w:r>
          </w:p>
        </w:tc>
        <w:tc>
          <w:tcPr>
            <w:tcW w:w="1087" w:type="dxa"/>
            <w:tcBorders>
              <w:top w:val="single" w:sz="4" w:space="0" w:color="auto"/>
              <w:left w:val="nil"/>
              <w:bottom w:val="single" w:sz="4" w:space="0" w:color="auto"/>
              <w:right w:val="single" w:sz="4" w:space="0" w:color="auto"/>
            </w:tcBorders>
            <w:shd w:val="clear" w:color="auto" w:fill="auto"/>
            <w:vAlign w:val="center"/>
          </w:tcPr>
          <w:p w14:paraId="160AA9CB"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463</w:t>
            </w:r>
          </w:p>
        </w:tc>
        <w:tc>
          <w:tcPr>
            <w:tcW w:w="1086" w:type="dxa"/>
            <w:tcBorders>
              <w:top w:val="single" w:sz="4" w:space="0" w:color="auto"/>
              <w:left w:val="nil"/>
              <w:bottom w:val="single" w:sz="4" w:space="0" w:color="auto"/>
              <w:right w:val="single" w:sz="4" w:space="0" w:color="auto"/>
            </w:tcBorders>
            <w:shd w:val="clear" w:color="auto" w:fill="auto"/>
            <w:vAlign w:val="center"/>
          </w:tcPr>
          <w:p w14:paraId="322083C6"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512</w:t>
            </w:r>
          </w:p>
        </w:tc>
        <w:tc>
          <w:tcPr>
            <w:tcW w:w="1087" w:type="dxa"/>
            <w:tcBorders>
              <w:top w:val="single" w:sz="4" w:space="0" w:color="auto"/>
              <w:left w:val="nil"/>
              <w:bottom w:val="single" w:sz="4" w:space="0" w:color="auto"/>
              <w:right w:val="single" w:sz="4" w:space="0" w:color="auto"/>
            </w:tcBorders>
            <w:shd w:val="clear" w:color="auto" w:fill="auto"/>
            <w:vAlign w:val="center"/>
          </w:tcPr>
          <w:p w14:paraId="246C1128"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591</w:t>
            </w:r>
          </w:p>
        </w:tc>
        <w:tc>
          <w:tcPr>
            <w:tcW w:w="1087" w:type="dxa"/>
            <w:tcBorders>
              <w:bottom w:val="single" w:sz="4" w:space="0" w:color="auto"/>
            </w:tcBorders>
            <w:vAlign w:val="center"/>
          </w:tcPr>
          <w:p w14:paraId="60DAF748" w14:textId="4615382C" w:rsidR="00762713"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681</w:t>
            </w:r>
          </w:p>
        </w:tc>
      </w:tr>
      <w:tr w:rsidR="00762713" w:rsidRPr="001A005E" w14:paraId="06719C94" w14:textId="77777777" w:rsidTr="00B04D75">
        <w:trPr>
          <w:trHeight w:val="340"/>
        </w:trPr>
        <w:tc>
          <w:tcPr>
            <w:tcW w:w="1555" w:type="dxa"/>
            <w:gridSpan w:val="2"/>
            <w:tcBorders>
              <w:top w:val="single" w:sz="4" w:space="0" w:color="auto"/>
              <w:bottom w:val="single" w:sz="4" w:space="0" w:color="auto"/>
            </w:tcBorders>
            <w:vAlign w:val="center"/>
          </w:tcPr>
          <w:p w14:paraId="75EE2404" w14:textId="7CA87ABE" w:rsidR="00762713" w:rsidRPr="001A005E" w:rsidRDefault="00762713" w:rsidP="00762713">
            <w:pPr>
              <w:rPr>
                <w:rFonts w:asciiTheme="majorEastAsia" w:eastAsiaTheme="majorEastAsia" w:hAnsiTheme="majorEastAsia"/>
                <w:sz w:val="18"/>
              </w:rPr>
            </w:pPr>
            <w:r w:rsidRPr="001A005E">
              <w:rPr>
                <w:rFonts w:asciiTheme="majorEastAsia" w:eastAsiaTheme="majorEastAsia" w:hAnsiTheme="majorEastAsia" w:hint="eastAsia"/>
                <w:sz w:val="18"/>
              </w:rPr>
              <w:t>実績値(日)</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4BE8A856"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6,826</w:t>
            </w:r>
          </w:p>
        </w:tc>
        <w:tc>
          <w:tcPr>
            <w:tcW w:w="1087" w:type="dxa"/>
            <w:tcBorders>
              <w:top w:val="single" w:sz="4" w:space="0" w:color="auto"/>
              <w:left w:val="nil"/>
              <w:bottom w:val="single" w:sz="4" w:space="0" w:color="auto"/>
              <w:right w:val="single" w:sz="4" w:space="0" w:color="auto"/>
            </w:tcBorders>
            <w:shd w:val="clear" w:color="auto" w:fill="auto"/>
            <w:vAlign w:val="center"/>
          </w:tcPr>
          <w:p w14:paraId="378EC0E3"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7,428</w:t>
            </w:r>
          </w:p>
        </w:tc>
        <w:tc>
          <w:tcPr>
            <w:tcW w:w="1087" w:type="dxa"/>
            <w:tcBorders>
              <w:top w:val="single" w:sz="4" w:space="0" w:color="auto"/>
              <w:left w:val="nil"/>
              <w:bottom w:val="single" w:sz="4" w:space="0" w:color="auto"/>
              <w:right w:val="single" w:sz="4" w:space="0" w:color="auto"/>
            </w:tcBorders>
            <w:shd w:val="clear" w:color="auto" w:fill="auto"/>
            <w:vAlign w:val="center"/>
          </w:tcPr>
          <w:p w14:paraId="7A8A8F8A"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8,299</w:t>
            </w:r>
          </w:p>
        </w:tc>
        <w:tc>
          <w:tcPr>
            <w:tcW w:w="1086" w:type="dxa"/>
            <w:tcBorders>
              <w:top w:val="single" w:sz="4" w:space="0" w:color="auto"/>
              <w:left w:val="nil"/>
              <w:bottom w:val="single" w:sz="4" w:space="0" w:color="auto"/>
              <w:right w:val="single" w:sz="4" w:space="0" w:color="auto"/>
            </w:tcBorders>
            <w:shd w:val="clear" w:color="auto" w:fill="auto"/>
            <w:vAlign w:val="center"/>
          </w:tcPr>
          <w:p w14:paraId="30B1A17C"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9,147</w:t>
            </w:r>
          </w:p>
        </w:tc>
        <w:tc>
          <w:tcPr>
            <w:tcW w:w="1087" w:type="dxa"/>
            <w:tcBorders>
              <w:top w:val="single" w:sz="4" w:space="0" w:color="auto"/>
              <w:left w:val="nil"/>
              <w:bottom w:val="single" w:sz="4" w:space="0" w:color="auto"/>
              <w:right w:val="single" w:sz="4" w:space="0" w:color="auto"/>
            </w:tcBorders>
            <w:shd w:val="clear" w:color="auto" w:fill="auto"/>
            <w:vAlign w:val="center"/>
          </w:tcPr>
          <w:p w14:paraId="298CF1BB"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10,375</w:t>
            </w:r>
          </w:p>
        </w:tc>
        <w:tc>
          <w:tcPr>
            <w:tcW w:w="1087" w:type="dxa"/>
            <w:tcBorders>
              <w:top w:val="single" w:sz="4" w:space="0" w:color="auto"/>
              <w:bottom w:val="single" w:sz="4" w:space="0" w:color="auto"/>
            </w:tcBorders>
            <w:vAlign w:val="center"/>
          </w:tcPr>
          <w:p w14:paraId="1F226B0D" w14:textId="04B6EF6B" w:rsidR="00762713" w:rsidRPr="001A005E" w:rsidRDefault="00B328EC"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12,</w:t>
            </w:r>
            <w:r w:rsidR="00AE00CB">
              <w:rPr>
                <w:rFonts w:asciiTheme="majorEastAsia" w:eastAsiaTheme="majorEastAsia" w:hAnsiTheme="majorEastAsia" w:hint="eastAsia"/>
                <w:sz w:val="24"/>
              </w:rPr>
              <w:t>258</w:t>
            </w:r>
          </w:p>
        </w:tc>
      </w:tr>
      <w:tr w:rsidR="00B04D75" w:rsidRPr="001A005E" w14:paraId="502C4B3D" w14:textId="77777777" w:rsidTr="00B04D75">
        <w:trPr>
          <w:trHeight w:val="340"/>
        </w:trPr>
        <w:tc>
          <w:tcPr>
            <w:tcW w:w="1555" w:type="dxa"/>
            <w:gridSpan w:val="2"/>
            <w:tcBorders>
              <w:top w:val="single" w:sz="4" w:space="0" w:color="auto"/>
            </w:tcBorders>
            <w:vAlign w:val="center"/>
          </w:tcPr>
          <w:p w14:paraId="6BDBBC4E" w14:textId="1C5ADD2E" w:rsidR="00B04D75" w:rsidRPr="001A005E" w:rsidRDefault="00B04D75" w:rsidP="00762713">
            <w:pPr>
              <w:rPr>
                <w:rFonts w:asciiTheme="majorEastAsia" w:eastAsiaTheme="majorEastAsia" w:hAnsiTheme="majorEastAsia"/>
                <w:sz w:val="18"/>
              </w:rPr>
            </w:pPr>
            <w:r>
              <w:rPr>
                <w:rFonts w:asciiTheme="majorEastAsia" w:eastAsiaTheme="majorEastAsia" w:hAnsiTheme="majorEastAsia" w:hint="eastAsia"/>
                <w:sz w:val="18"/>
              </w:rPr>
              <w:t>事業所数</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67D3E3A9" w14:textId="16D52E02"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55</w:t>
            </w:r>
          </w:p>
        </w:tc>
        <w:tc>
          <w:tcPr>
            <w:tcW w:w="1087" w:type="dxa"/>
            <w:tcBorders>
              <w:top w:val="single" w:sz="4" w:space="0" w:color="auto"/>
              <w:left w:val="nil"/>
              <w:bottom w:val="single" w:sz="4" w:space="0" w:color="auto"/>
              <w:right w:val="single" w:sz="4" w:space="0" w:color="auto"/>
            </w:tcBorders>
            <w:shd w:val="clear" w:color="auto" w:fill="auto"/>
            <w:vAlign w:val="center"/>
          </w:tcPr>
          <w:p w14:paraId="46D1B6D1" w14:textId="7ED9FDEC"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67</w:t>
            </w:r>
          </w:p>
        </w:tc>
        <w:tc>
          <w:tcPr>
            <w:tcW w:w="1087" w:type="dxa"/>
            <w:tcBorders>
              <w:top w:val="single" w:sz="4" w:space="0" w:color="auto"/>
              <w:left w:val="nil"/>
              <w:bottom w:val="single" w:sz="4" w:space="0" w:color="auto"/>
              <w:right w:val="single" w:sz="4" w:space="0" w:color="auto"/>
            </w:tcBorders>
            <w:shd w:val="clear" w:color="auto" w:fill="auto"/>
            <w:vAlign w:val="center"/>
          </w:tcPr>
          <w:p w14:paraId="765F4365" w14:textId="743F456A"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72</w:t>
            </w:r>
          </w:p>
        </w:tc>
        <w:tc>
          <w:tcPr>
            <w:tcW w:w="1086" w:type="dxa"/>
            <w:tcBorders>
              <w:top w:val="single" w:sz="4" w:space="0" w:color="auto"/>
              <w:left w:val="nil"/>
              <w:bottom w:val="single" w:sz="4" w:space="0" w:color="auto"/>
              <w:right w:val="single" w:sz="4" w:space="0" w:color="auto"/>
            </w:tcBorders>
            <w:shd w:val="clear" w:color="auto" w:fill="auto"/>
            <w:vAlign w:val="center"/>
          </w:tcPr>
          <w:p w14:paraId="3FA960DE" w14:textId="35F8719F"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79</w:t>
            </w:r>
          </w:p>
        </w:tc>
        <w:tc>
          <w:tcPr>
            <w:tcW w:w="1087" w:type="dxa"/>
            <w:tcBorders>
              <w:top w:val="single" w:sz="4" w:space="0" w:color="auto"/>
              <w:left w:val="nil"/>
              <w:bottom w:val="single" w:sz="4" w:space="0" w:color="auto"/>
              <w:right w:val="single" w:sz="4" w:space="0" w:color="auto"/>
            </w:tcBorders>
            <w:shd w:val="clear" w:color="auto" w:fill="auto"/>
            <w:vAlign w:val="center"/>
          </w:tcPr>
          <w:p w14:paraId="5FF60322" w14:textId="7F8946D1"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82</w:t>
            </w:r>
          </w:p>
        </w:tc>
        <w:tc>
          <w:tcPr>
            <w:tcW w:w="1087" w:type="dxa"/>
            <w:tcBorders>
              <w:top w:val="single" w:sz="4" w:space="0" w:color="auto"/>
            </w:tcBorders>
            <w:vAlign w:val="center"/>
          </w:tcPr>
          <w:p w14:paraId="7BE30B0F" w14:textId="44EFD699" w:rsidR="00B04D75" w:rsidRPr="001A005E" w:rsidRDefault="00B04D75" w:rsidP="00AE00CB">
            <w:pPr>
              <w:jc w:val="center"/>
              <w:rPr>
                <w:rFonts w:asciiTheme="majorEastAsia" w:eastAsiaTheme="majorEastAsia" w:hAnsiTheme="majorEastAsia"/>
                <w:sz w:val="24"/>
              </w:rPr>
            </w:pPr>
            <w:r>
              <w:rPr>
                <w:rFonts w:asciiTheme="majorEastAsia" w:eastAsiaTheme="majorEastAsia" w:hAnsiTheme="majorEastAsia" w:hint="eastAsia"/>
                <w:sz w:val="24"/>
              </w:rPr>
              <w:t>89</w:t>
            </w:r>
          </w:p>
        </w:tc>
      </w:tr>
    </w:tbl>
    <w:p w14:paraId="4B5EDCD0" w14:textId="77777777" w:rsidR="00AE00CB" w:rsidRPr="001A005E" w:rsidRDefault="00AE00CB" w:rsidP="00B4679B">
      <w:pPr>
        <w:ind w:firstLineChars="100" w:firstLine="240"/>
        <w:rPr>
          <w:rFonts w:asciiTheme="majorEastAsia" w:eastAsiaTheme="majorEastAsia" w:hAnsiTheme="majorEastAsia"/>
          <w:sz w:val="24"/>
        </w:rPr>
      </w:pPr>
    </w:p>
    <w:p w14:paraId="7A2AD6CD" w14:textId="77777777" w:rsidR="00B4679B" w:rsidRPr="001A005E" w:rsidRDefault="00B4679B" w:rsidP="00B4679B">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就労定着支援（１月当たり、R5実績は見込）</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B4679B" w:rsidRPr="001A005E" w14:paraId="5FF78773" w14:textId="77777777" w:rsidTr="00AE56DA">
        <w:trPr>
          <w:trHeight w:val="397"/>
        </w:trPr>
        <w:tc>
          <w:tcPr>
            <w:tcW w:w="606" w:type="dxa"/>
            <w:tcBorders>
              <w:right w:val="nil"/>
            </w:tcBorders>
            <w:shd w:val="clear" w:color="auto" w:fill="D9E2F3" w:themeFill="accent5" w:themeFillTint="33"/>
            <w:vAlign w:val="center"/>
          </w:tcPr>
          <w:p w14:paraId="587F6CDC" w14:textId="77777777" w:rsidR="00B4679B" w:rsidRPr="001A005E" w:rsidRDefault="00B4679B" w:rsidP="00B4679B">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2B800D76" w14:textId="77777777" w:rsidR="00B4679B" w:rsidRPr="001A005E" w:rsidRDefault="00B4679B" w:rsidP="00B4679B">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6A914407" w14:textId="77777777" w:rsidR="00B4679B" w:rsidRPr="001A005E" w:rsidRDefault="00B4679B"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61EBAA6A" w14:textId="77777777" w:rsidR="00B4679B" w:rsidRPr="001A005E" w:rsidRDefault="00B4679B"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28F59799" w14:textId="77777777" w:rsidR="00B4679B" w:rsidRPr="001A005E" w:rsidRDefault="00B4679B"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70C5A26B" w14:textId="77777777" w:rsidR="00B4679B" w:rsidRPr="001A005E" w:rsidRDefault="00B4679B"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68F4DAE7" w14:textId="77777777" w:rsidR="00B4679B" w:rsidRPr="001A005E" w:rsidRDefault="00B4679B"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147ECFD3" w14:textId="77777777" w:rsidR="00B4679B" w:rsidRPr="001A005E" w:rsidRDefault="00B4679B"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B4679B" w:rsidRPr="001A005E" w14:paraId="5BC229E9" w14:textId="77777777" w:rsidTr="00AE56DA">
        <w:trPr>
          <w:trHeight w:val="397"/>
        </w:trPr>
        <w:tc>
          <w:tcPr>
            <w:tcW w:w="1555" w:type="dxa"/>
            <w:gridSpan w:val="2"/>
            <w:vAlign w:val="center"/>
          </w:tcPr>
          <w:p w14:paraId="361430A7" w14:textId="782939D6" w:rsidR="00B4679B" w:rsidRPr="001A005E" w:rsidRDefault="00B328EC" w:rsidP="00B4679B">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B4679B" w:rsidRPr="001A005E">
              <w:rPr>
                <w:rFonts w:asciiTheme="majorEastAsia" w:eastAsiaTheme="majorEastAsia" w:hAnsiTheme="majorEastAsia" w:hint="eastAsia"/>
                <w:sz w:val="18"/>
              </w:rPr>
              <w:t>値(人)</w:t>
            </w:r>
          </w:p>
        </w:tc>
        <w:tc>
          <w:tcPr>
            <w:tcW w:w="1086" w:type="dxa"/>
            <w:vAlign w:val="center"/>
          </w:tcPr>
          <w:p w14:paraId="3F9B4365" w14:textId="77777777" w:rsidR="00B4679B" w:rsidRPr="001A005E" w:rsidRDefault="00B4679B"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3</w:t>
            </w:r>
          </w:p>
        </w:tc>
        <w:tc>
          <w:tcPr>
            <w:tcW w:w="1087" w:type="dxa"/>
            <w:vAlign w:val="center"/>
          </w:tcPr>
          <w:p w14:paraId="42755388" w14:textId="77777777" w:rsidR="00B4679B" w:rsidRPr="001A005E" w:rsidRDefault="00B4679B"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4</w:t>
            </w:r>
          </w:p>
        </w:tc>
        <w:tc>
          <w:tcPr>
            <w:tcW w:w="1087" w:type="dxa"/>
            <w:vAlign w:val="center"/>
          </w:tcPr>
          <w:p w14:paraId="2A125A14" w14:textId="77777777" w:rsidR="00B4679B" w:rsidRPr="001A005E" w:rsidRDefault="00B4679B"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5</w:t>
            </w:r>
          </w:p>
        </w:tc>
        <w:tc>
          <w:tcPr>
            <w:tcW w:w="1086" w:type="dxa"/>
            <w:vAlign w:val="center"/>
          </w:tcPr>
          <w:p w14:paraId="1D168AA8" w14:textId="77777777" w:rsidR="00B4679B" w:rsidRPr="001A005E" w:rsidRDefault="00E56A91"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39</w:t>
            </w:r>
          </w:p>
        </w:tc>
        <w:tc>
          <w:tcPr>
            <w:tcW w:w="1087" w:type="dxa"/>
            <w:vAlign w:val="center"/>
          </w:tcPr>
          <w:p w14:paraId="04D21D43" w14:textId="77777777" w:rsidR="00B4679B" w:rsidRPr="001A005E" w:rsidRDefault="00E56A91"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48</w:t>
            </w:r>
          </w:p>
        </w:tc>
        <w:tc>
          <w:tcPr>
            <w:tcW w:w="1087" w:type="dxa"/>
            <w:vAlign w:val="center"/>
          </w:tcPr>
          <w:p w14:paraId="0BB938BC" w14:textId="77777777" w:rsidR="00B4679B" w:rsidRPr="001A005E" w:rsidRDefault="00E56A91"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48</w:t>
            </w:r>
          </w:p>
        </w:tc>
      </w:tr>
      <w:tr w:rsidR="00762713" w:rsidRPr="001A005E" w14:paraId="44F2D759" w14:textId="77777777" w:rsidTr="00AE56DA">
        <w:trPr>
          <w:trHeight w:val="397"/>
        </w:trPr>
        <w:tc>
          <w:tcPr>
            <w:tcW w:w="1555" w:type="dxa"/>
            <w:gridSpan w:val="2"/>
            <w:vAlign w:val="center"/>
          </w:tcPr>
          <w:p w14:paraId="42CEB087" w14:textId="77777777" w:rsidR="00762713" w:rsidRPr="001A005E" w:rsidRDefault="00762713" w:rsidP="00762713">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0E56FF91" w14:textId="4540D6EF" w:rsidR="00762713" w:rsidRPr="001A005E" w:rsidRDefault="003C1C75" w:rsidP="00762713">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w:t>
            </w:r>
          </w:p>
        </w:tc>
        <w:tc>
          <w:tcPr>
            <w:tcW w:w="1087" w:type="dxa"/>
            <w:tcBorders>
              <w:top w:val="single" w:sz="4" w:space="0" w:color="auto"/>
              <w:left w:val="nil"/>
              <w:bottom w:val="single" w:sz="4" w:space="0" w:color="auto"/>
              <w:right w:val="single" w:sz="4" w:space="0" w:color="auto"/>
            </w:tcBorders>
            <w:shd w:val="clear" w:color="auto" w:fill="auto"/>
            <w:vAlign w:val="center"/>
          </w:tcPr>
          <w:p w14:paraId="3A970CF5" w14:textId="593F95E8" w:rsidR="00762713" w:rsidRPr="001A005E" w:rsidRDefault="003C1C75"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26</w:t>
            </w:r>
          </w:p>
        </w:tc>
        <w:tc>
          <w:tcPr>
            <w:tcW w:w="1087" w:type="dxa"/>
            <w:tcBorders>
              <w:top w:val="single" w:sz="4" w:space="0" w:color="auto"/>
              <w:left w:val="nil"/>
              <w:bottom w:val="single" w:sz="4" w:space="0" w:color="auto"/>
              <w:right w:val="single" w:sz="4" w:space="0" w:color="auto"/>
            </w:tcBorders>
            <w:shd w:val="clear" w:color="auto" w:fill="auto"/>
            <w:vAlign w:val="center"/>
          </w:tcPr>
          <w:p w14:paraId="4FD8DE15" w14:textId="30908F26" w:rsidR="00762713" w:rsidRPr="001A005E" w:rsidRDefault="003C1C75"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44</w:t>
            </w:r>
          </w:p>
        </w:tc>
        <w:tc>
          <w:tcPr>
            <w:tcW w:w="1086" w:type="dxa"/>
            <w:tcBorders>
              <w:top w:val="single" w:sz="4" w:space="0" w:color="auto"/>
              <w:left w:val="nil"/>
              <w:bottom w:val="single" w:sz="4" w:space="0" w:color="auto"/>
              <w:right w:val="single" w:sz="4" w:space="0" w:color="auto"/>
            </w:tcBorders>
            <w:shd w:val="clear" w:color="auto" w:fill="auto"/>
            <w:vAlign w:val="center"/>
          </w:tcPr>
          <w:p w14:paraId="4DCCA59E" w14:textId="4B60F5C1" w:rsidR="00762713" w:rsidRPr="001A005E" w:rsidRDefault="003C1C75"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45</w:t>
            </w:r>
          </w:p>
        </w:tc>
        <w:tc>
          <w:tcPr>
            <w:tcW w:w="1087" w:type="dxa"/>
            <w:tcBorders>
              <w:top w:val="single" w:sz="4" w:space="0" w:color="auto"/>
              <w:left w:val="nil"/>
              <w:bottom w:val="single" w:sz="4" w:space="0" w:color="auto"/>
              <w:right w:val="single" w:sz="4" w:space="0" w:color="auto"/>
            </w:tcBorders>
            <w:shd w:val="clear" w:color="auto" w:fill="auto"/>
            <w:vAlign w:val="center"/>
          </w:tcPr>
          <w:p w14:paraId="3EFA7E02" w14:textId="34514D1C" w:rsidR="00762713" w:rsidRPr="001A005E" w:rsidRDefault="003C1C75"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AC0E3E0" w14:textId="7C3B5DB5" w:rsidR="00762713" w:rsidRPr="001A005E" w:rsidRDefault="003C1C75" w:rsidP="00495F92">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w:t>
            </w:r>
            <w:r w:rsidR="00495F92">
              <w:rPr>
                <w:rFonts w:asciiTheme="majorEastAsia" w:eastAsiaTheme="majorEastAsia" w:hAnsiTheme="majorEastAsia" w:hint="eastAsia"/>
                <w:color w:val="000000"/>
                <w:sz w:val="24"/>
              </w:rPr>
              <w:t>5</w:t>
            </w:r>
          </w:p>
        </w:tc>
      </w:tr>
      <w:tr w:rsidR="00B04D75" w:rsidRPr="001A005E" w14:paraId="3EDFF295" w14:textId="77777777" w:rsidTr="00AE56DA">
        <w:trPr>
          <w:trHeight w:val="397"/>
        </w:trPr>
        <w:tc>
          <w:tcPr>
            <w:tcW w:w="1555" w:type="dxa"/>
            <w:gridSpan w:val="2"/>
            <w:vAlign w:val="center"/>
          </w:tcPr>
          <w:p w14:paraId="0F2868CF" w14:textId="67D5B316" w:rsidR="00B04D75" w:rsidRPr="001A005E" w:rsidRDefault="00B04D75" w:rsidP="00762713">
            <w:pPr>
              <w:rPr>
                <w:rFonts w:asciiTheme="majorEastAsia" w:eastAsiaTheme="majorEastAsia" w:hAnsiTheme="majorEastAsia"/>
                <w:sz w:val="18"/>
              </w:rPr>
            </w:pPr>
            <w:r>
              <w:rPr>
                <w:rFonts w:asciiTheme="majorEastAsia" w:eastAsiaTheme="majorEastAsia" w:hAnsiTheme="majorEastAsia" w:hint="eastAsia"/>
                <w:sz w:val="18"/>
              </w:rPr>
              <w:t>事業所数</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C4988FF" w14:textId="0C444C3B" w:rsidR="00B04D75" w:rsidRPr="001A005E" w:rsidRDefault="00B04D75" w:rsidP="00762713">
            <w:pPr>
              <w:widowControl/>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5</w:t>
            </w:r>
          </w:p>
        </w:tc>
        <w:tc>
          <w:tcPr>
            <w:tcW w:w="1087" w:type="dxa"/>
            <w:tcBorders>
              <w:top w:val="single" w:sz="4" w:space="0" w:color="auto"/>
              <w:left w:val="nil"/>
              <w:bottom w:val="single" w:sz="4" w:space="0" w:color="auto"/>
              <w:right w:val="single" w:sz="4" w:space="0" w:color="auto"/>
            </w:tcBorders>
            <w:shd w:val="clear" w:color="auto" w:fill="auto"/>
            <w:vAlign w:val="center"/>
          </w:tcPr>
          <w:p w14:paraId="4C19502A" w14:textId="659F514C"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10</w:t>
            </w:r>
          </w:p>
        </w:tc>
        <w:tc>
          <w:tcPr>
            <w:tcW w:w="1087" w:type="dxa"/>
            <w:tcBorders>
              <w:top w:val="single" w:sz="4" w:space="0" w:color="auto"/>
              <w:left w:val="nil"/>
              <w:bottom w:val="single" w:sz="4" w:space="0" w:color="auto"/>
              <w:right w:val="single" w:sz="4" w:space="0" w:color="auto"/>
            </w:tcBorders>
            <w:shd w:val="clear" w:color="auto" w:fill="auto"/>
            <w:vAlign w:val="center"/>
          </w:tcPr>
          <w:p w14:paraId="02253793" w14:textId="68671B33"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14</w:t>
            </w:r>
          </w:p>
        </w:tc>
        <w:tc>
          <w:tcPr>
            <w:tcW w:w="1086" w:type="dxa"/>
            <w:tcBorders>
              <w:top w:val="single" w:sz="4" w:space="0" w:color="auto"/>
              <w:left w:val="nil"/>
              <w:bottom w:val="single" w:sz="4" w:space="0" w:color="auto"/>
              <w:right w:val="single" w:sz="4" w:space="0" w:color="auto"/>
            </w:tcBorders>
            <w:shd w:val="clear" w:color="auto" w:fill="auto"/>
            <w:vAlign w:val="center"/>
          </w:tcPr>
          <w:p w14:paraId="68D1AD7C" w14:textId="3C87F9C4"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12</w:t>
            </w:r>
          </w:p>
        </w:tc>
        <w:tc>
          <w:tcPr>
            <w:tcW w:w="1087" w:type="dxa"/>
            <w:tcBorders>
              <w:top w:val="single" w:sz="4" w:space="0" w:color="auto"/>
              <w:left w:val="nil"/>
              <w:bottom w:val="single" w:sz="4" w:space="0" w:color="auto"/>
              <w:right w:val="single" w:sz="4" w:space="0" w:color="auto"/>
            </w:tcBorders>
            <w:shd w:val="clear" w:color="auto" w:fill="auto"/>
            <w:vAlign w:val="center"/>
          </w:tcPr>
          <w:p w14:paraId="4EF958E5" w14:textId="6BD7CBAB"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ED43AC8" w14:textId="50AD5BE0" w:rsidR="00B04D75" w:rsidRPr="001A005E" w:rsidRDefault="00B04D75" w:rsidP="00495F92">
            <w:pPr>
              <w:widowControl/>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9</w:t>
            </w:r>
          </w:p>
        </w:tc>
      </w:tr>
    </w:tbl>
    <w:p w14:paraId="333C5C68" w14:textId="77777777" w:rsidR="009737D4" w:rsidRPr="001A005E" w:rsidRDefault="009737D4" w:rsidP="009737D4">
      <w:pPr>
        <w:rPr>
          <w:rFonts w:asciiTheme="majorEastAsia" w:eastAsiaTheme="majorEastAsia" w:hAnsiTheme="majorEastAsia"/>
          <w:sz w:val="24"/>
        </w:rPr>
      </w:pPr>
    </w:p>
    <w:p w14:paraId="2DB1CAEA"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療養介護（１月当たり、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32611E34" w14:textId="77777777" w:rsidTr="00AE56DA">
        <w:trPr>
          <w:trHeight w:val="397"/>
        </w:trPr>
        <w:tc>
          <w:tcPr>
            <w:tcW w:w="606" w:type="dxa"/>
            <w:tcBorders>
              <w:right w:val="nil"/>
            </w:tcBorders>
            <w:shd w:val="clear" w:color="auto" w:fill="D9E2F3" w:themeFill="accent5" w:themeFillTint="33"/>
            <w:vAlign w:val="center"/>
          </w:tcPr>
          <w:p w14:paraId="18C23147"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6CE92218"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46CDE07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6329F94B"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5C4DA2F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2970B23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6371F0C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252FB5E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56BEDEA3" w14:textId="77777777" w:rsidTr="00AE56DA">
        <w:trPr>
          <w:trHeight w:val="397"/>
        </w:trPr>
        <w:tc>
          <w:tcPr>
            <w:tcW w:w="1555" w:type="dxa"/>
            <w:gridSpan w:val="2"/>
            <w:vAlign w:val="center"/>
          </w:tcPr>
          <w:p w14:paraId="52D083D6" w14:textId="76082C02"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245E8581"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26</w:t>
            </w:r>
          </w:p>
        </w:tc>
        <w:tc>
          <w:tcPr>
            <w:tcW w:w="1087" w:type="dxa"/>
            <w:vAlign w:val="center"/>
          </w:tcPr>
          <w:p w14:paraId="59347AC1"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27</w:t>
            </w:r>
          </w:p>
        </w:tc>
        <w:tc>
          <w:tcPr>
            <w:tcW w:w="1087" w:type="dxa"/>
            <w:vAlign w:val="center"/>
          </w:tcPr>
          <w:p w14:paraId="4D563699"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28</w:t>
            </w:r>
          </w:p>
        </w:tc>
        <w:tc>
          <w:tcPr>
            <w:tcW w:w="1086" w:type="dxa"/>
            <w:vAlign w:val="center"/>
          </w:tcPr>
          <w:p w14:paraId="7F79686A"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29</w:t>
            </w:r>
          </w:p>
        </w:tc>
        <w:tc>
          <w:tcPr>
            <w:tcW w:w="1087" w:type="dxa"/>
            <w:vAlign w:val="center"/>
          </w:tcPr>
          <w:p w14:paraId="6FA7ACBB"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30</w:t>
            </w:r>
          </w:p>
        </w:tc>
        <w:tc>
          <w:tcPr>
            <w:tcW w:w="1087" w:type="dxa"/>
            <w:vAlign w:val="center"/>
          </w:tcPr>
          <w:p w14:paraId="0E9A7673" w14:textId="77777777" w:rsidR="00E94688" w:rsidRPr="001A005E" w:rsidRDefault="00E56A9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31</w:t>
            </w:r>
          </w:p>
        </w:tc>
      </w:tr>
      <w:tr w:rsidR="00762713" w:rsidRPr="001A005E" w14:paraId="1068364F" w14:textId="77777777" w:rsidTr="00AE56DA">
        <w:trPr>
          <w:trHeight w:val="397"/>
        </w:trPr>
        <w:tc>
          <w:tcPr>
            <w:tcW w:w="1555" w:type="dxa"/>
            <w:gridSpan w:val="2"/>
            <w:vAlign w:val="center"/>
          </w:tcPr>
          <w:p w14:paraId="736FEA47" w14:textId="77777777" w:rsidR="00762713" w:rsidRPr="001A005E" w:rsidRDefault="00762713" w:rsidP="00762713">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277BA88B" w14:textId="77777777" w:rsidR="00762713" w:rsidRPr="001A005E" w:rsidRDefault="00762713" w:rsidP="00762713">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26</w:t>
            </w:r>
          </w:p>
        </w:tc>
        <w:tc>
          <w:tcPr>
            <w:tcW w:w="1087" w:type="dxa"/>
            <w:tcBorders>
              <w:top w:val="single" w:sz="4" w:space="0" w:color="auto"/>
              <w:left w:val="nil"/>
              <w:bottom w:val="single" w:sz="4" w:space="0" w:color="auto"/>
              <w:right w:val="single" w:sz="4" w:space="0" w:color="auto"/>
            </w:tcBorders>
            <w:shd w:val="clear" w:color="auto" w:fill="auto"/>
            <w:vAlign w:val="center"/>
          </w:tcPr>
          <w:p w14:paraId="4DFDB4FC"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25</w:t>
            </w:r>
          </w:p>
        </w:tc>
        <w:tc>
          <w:tcPr>
            <w:tcW w:w="1087" w:type="dxa"/>
            <w:tcBorders>
              <w:top w:val="single" w:sz="4" w:space="0" w:color="auto"/>
              <w:left w:val="nil"/>
              <w:bottom w:val="single" w:sz="4" w:space="0" w:color="auto"/>
              <w:right w:val="single" w:sz="4" w:space="0" w:color="auto"/>
            </w:tcBorders>
            <w:shd w:val="clear" w:color="auto" w:fill="auto"/>
            <w:vAlign w:val="center"/>
          </w:tcPr>
          <w:p w14:paraId="1915153F"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25</w:t>
            </w:r>
          </w:p>
        </w:tc>
        <w:tc>
          <w:tcPr>
            <w:tcW w:w="1086" w:type="dxa"/>
            <w:tcBorders>
              <w:top w:val="single" w:sz="4" w:space="0" w:color="auto"/>
              <w:left w:val="nil"/>
              <w:bottom w:val="single" w:sz="4" w:space="0" w:color="auto"/>
              <w:right w:val="single" w:sz="4" w:space="0" w:color="auto"/>
            </w:tcBorders>
            <w:shd w:val="clear" w:color="auto" w:fill="auto"/>
            <w:vAlign w:val="center"/>
          </w:tcPr>
          <w:p w14:paraId="58DCC25D"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25</w:t>
            </w:r>
          </w:p>
        </w:tc>
        <w:tc>
          <w:tcPr>
            <w:tcW w:w="1087" w:type="dxa"/>
            <w:tcBorders>
              <w:top w:val="single" w:sz="4" w:space="0" w:color="auto"/>
              <w:left w:val="nil"/>
              <w:bottom w:val="single" w:sz="4" w:space="0" w:color="auto"/>
              <w:right w:val="single" w:sz="4" w:space="0" w:color="auto"/>
            </w:tcBorders>
            <w:shd w:val="clear" w:color="auto" w:fill="auto"/>
            <w:vAlign w:val="center"/>
          </w:tcPr>
          <w:p w14:paraId="281957A2"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27</w:t>
            </w:r>
          </w:p>
        </w:tc>
        <w:tc>
          <w:tcPr>
            <w:tcW w:w="1087" w:type="dxa"/>
            <w:vAlign w:val="center"/>
          </w:tcPr>
          <w:p w14:paraId="6F43A044" w14:textId="1AB4665F" w:rsidR="00762713" w:rsidRPr="001A005E" w:rsidRDefault="00495F92" w:rsidP="00762713">
            <w:pPr>
              <w:jc w:val="center"/>
              <w:rPr>
                <w:rFonts w:asciiTheme="majorEastAsia" w:eastAsiaTheme="majorEastAsia" w:hAnsiTheme="majorEastAsia"/>
                <w:sz w:val="24"/>
              </w:rPr>
            </w:pPr>
            <w:r>
              <w:rPr>
                <w:rFonts w:asciiTheme="majorEastAsia" w:eastAsiaTheme="majorEastAsia" w:hAnsiTheme="majorEastAsia" w:hint="eastAsia"/>
                <w:sz w:val="24"/>
              </w:rPr>
              <w:t>29</w:t>
            </w:r>
          </w:p>
        </w:tc>
      </w:tr>
      <w:tr w:rsidR="00B04D75" w:rsidRPr="001A005E" w14:paraId="40ECF3CB" w14:textId="77777777" w:rsidTr="00AE56DA">
        <w:trPr>
          <w:trHeight w:val="397"/>
        </w:trPr>
        <w:tc>
          <w:tcPr>
            <w:tcW w:w="1555" w:type="dxa"/>
            <w:gridSpan w:val="2"/>
            <w:vAlign w:val="center"/>
          </w:tcPr>
          <w:p w14:paraId="7D018BBC" w14:textId="28EC7D3D" w:rsidR="00B04D75" w:rsidRPr="001A005E" w:rsidRDefault="00B04D75" w:rsidP="00762713">
            <w:pPr>
              <w:rPr>
                <w:rFonts w:asciiTheme="majorEastAsia" w:eastAsiaTheme="majorEastAsia" w:hAnsiTheme="majorEastAsia"/>
                <w:sz w:val="18"/>
              </w:rPr>
            </w:pPr>
            <w:r>
              <w:rPr>
                <w:rFonts w:asciiTheme="majorEastAsia" w:eastAsiaTheme="majorEastAsia" w:hAnsiTheme="majorEastAsia" w:hint="eastAsia"/>
                <w:sz w:val="18"/>
              </w:rPr>
              <w:t>事業所数</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F5AA069" w14:textId="55D4677E" w:rsidR="00B04D75" w:rsidRPr="001A005E" w:rsidRDefault="00B04D75" w:rsidP="00762713">
            <w:pPr>
              <w:widowControl/>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7</w:t>
            </w:r>
          </w:p>
        </w:tc>
        <w:tc>
          <w:tcPr>
            <w:tcW w:w="1087" w:type="dxa"/>
            <w:tcBorders>
              <w:top w:val="single" w:sz="4" w:space="0" w:color="auto"/>
              <w:left w:val="nil"/>
              <w:bottom w:val="single" w:sz="4" w:space="0" w:color="auto"/>
              <w:right w:val="single" w:sz="4" w:space="0" w:color="auto"/>
            </w:tcBorders>
            <w:shd w:val="clear" w:color="auto" w:fill="auto"/>
            <w:vAlign w:val="center"/>
          </w:tcPr>
          <w:p w14:paraId="12C8B264" w14:textId="39AD1627"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7</w:t>
            </w:r>
          </w:p>
        </w:tc>
        <w:tc>
          <w:tcPr>
            <w:tcW w:w="1087" w:type="dxa"/>
            <w:tcBorders>
              <w:top w:val="single" w:sz="4" w:space="0" w:color="auto"/>
              <w:left w:val="nil"/>
              <w:bottom w:val="single" w:sz="4" w:space="0" w:color="auto"/>
              <w:right w:val="single" w:sz="4" w:space="0" w:color="auto"/>
            </w:tcBorders>
            <w:shd w:val="clear" w:color="auto" w:fill="auto"/>
            <w:vAlign w:val="center"/>
          </w:tcPr>
          <w:p w14:paraId="38705C6D" w14:textId="34C6BE9F"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7</w:t>
            </w:r>
          </w:p>
        </w:tc>
        <w:tc>
          <w:tcPr>
            <w:tcW w:w="1086" w:type="dxa"/>
            <w:tcBorders>
              <w:top w:val="single" w:sz="4" w:space="0" w:color="auto"/>
              <w:left w:val="nil"/>
              <w:bottom w:val="single" w:sz="4" w:space="0" w:color="auto"/>
              <w:right w:val="single" w:sz="4" w:space="0" w:color="auto"/>
            </w:tcBorders>
            <w:shd w:val="clear" w:color="auto" w:fill="auto"/>
            <w:vAlign w:val="center"/>
          </w:tcPr>
          <w:p w14:paraId="4996A0FB" w14:textId="3425E7A7"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6</w:t>
            </w:r>
          </w:p>
        </w:tc>
        <w:tc>
          <w:tcPr>
            <w:tcW w:w="1087" w:type="dxa"/>
            <w:tcBorders>
              <w:top w:val="single" w:sz="4" w:space="0" w:color="auto"/>
              <w:left w:val="nil"/>
              <w:bottom w:val="single" w:sz="4" w:space="0" w:color="auto"/>
              <w:right w:val="single" w:sz="4" w:space="0" w:color="auto"/>
            </w:tcBorders>
            <w:shd w:val="clear" w:color="auto" w:fill="auto"/>
            <w:vAlign w:val="center"/>
          </w:tcPr>
          <w:p w14:paraId="32AA9FCA" w14:textId="5D928A58"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8</w:t>
            </w:r>
          </w:p>
        </w:tc>
        <w:tc>
          <w:tcPr>
            <w:tcW w:w="1087" w:type="dxa"/>
            <w:vAlign w:val="center"/>
          </w:tcPr>
          <w:p w14:paraId="56C0E3B8" w14:textId="664AA430" w:rsidR="00B04D75" w:rsidRDefault="00B04D75" w:rsidP="00762713">
            <w:pPr>
              <w:jc w:val="center"/>
              <w:rPr>
                <w:rFonts w:asciiTheme="majorEastAsia" w:eastAsiaTheme="majorEastAsia" w:hAnsiTheme="majorEastAsia"/>
                <w:sz w:val="24"/>
              </w:rPr>
            </w:pPr>
            <w:r>
              <w:rPr>
                <w:rFonts w:asciiTheme="majorEastAsia" w:eastAsiaTheme="majorEastAsia" w:hAnsiTheme="majorEastAsia" w:hint="eastAsia"/>
                <w:sz w:val="24"/>
              </w:rPr>
              <w:t>7</w:t>
            </w:r>
          </w:p>
        </w:tc>
      </w:tr>
    </w:tbl>
    <w:p w14:paraId="35397B24" w14:textId="77777777" w:rsidR="00495F92" w:rsidRDefault="00495F92" w:rsidP="009737D4">
      <w:pPr>
        <w:ind w:firstLineChars="100" w:firstLine="240"/>
        <w:rPr>
          <w:rFonts w:asciiTheme="majorEastAsia" w:eastAsiaTheme="majorEastAsia" w:hAnsiTheme="majorEastAsia"/>
          <w:sz w:val="24"/>
        </w:rPr>
      </w:pPr>
    </w:p>
    <w:p w14:paraId="68B99CBC" w14:textId="15C80376"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短期入所（１月当たり、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51EBC5D4" w14:textId="77777777" w:rsidTr="00B04D75">
        <w:trPr>
          <w:trHeight w:val="340"/>
        </w:trPr>
        <w:tc>
          <w:tcPr>
            <w:tcW w:w="606" w:type="dxa"/>
            <w:tcBorders>
              <w:right w:val="nil"/>
            </w:tcBorders>
            <w:shd w:val="clear" w:color="auto" w:fill="D9E2F3" w:themeFill="accent5" w:themeFillTint="33"/>
            <w:vAlign w:val="center"/>
          </w:tcPr>
          <w:p w14:paraId="33BEBC1A"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37430930"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21C444D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0190B94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281FB65A"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63A355F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0C25BDB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1EEBAA2A"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1BF6A4EA" w14:textId="77777777" w:rsidTr="00B04D75">
        <w:trPr>
          <w:trHeight w:val="340"/>
        </w:trPr>
        <w:tc>
          <w:tcPr>
            <w:tcW w:w="1555" w:type="dxa"/>
            <w:gridSpan w:val="2"/>
            <w:vAlign w:val="center"/>
          </w:tcPr>
          <w:p w14:paraId="5D11352C" w14:textId="249AA130"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7831CD0C"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75</w:t>
            </w:r>
          </w:p>
        </w:tc>
        <w:tc>
          <w:tcPr>
            <w:tcW w:w="1087" w:type="dxa"/>
            <w:vAlign w:val="center"/>
          </w:tcPr>
          <w:p w14:paraId="29942D10" w14:textId="77777777" w:rsidR="00E94688" w:rsidRPr="001A005E" w:rsidRDefault="00B4679B"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78</w:t>
            </w:r>
          </w:p>
        </w:tc>
        <w:tc>
          <w:tcPr>
            <w:tcW w:w="1087" w:type="dxa"/>
            <w:vAlign w:val="center"/>
          </w:tcPr>
          <w:p w14:paraId="34918146"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81</w:t>
            </w:r>
          </w:p>
        </w:tc>
        <w:tc>
          <w:tcPr>
            <w:tcW w:w="1086" w:type="dxa"/>
            <w:vAlign w:val="center"/>
          </w:tcPr>
          <w:p w14:paraId="4D1938B0" w14:textId="0D1618B0" w:rsidR="00E94688" w:rsidRPr="001A005E" w:rsidRDefault="007B722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90</w:t>
            </w:r>
          </w:p>
        </w:tc>
        <w:tc>
          <w:tcPr>
            <w:tcW w:w="1087" w:type="dxa"/>
            <w:vAlign w:val="center"/>
          </w:tcPr>
          <w:p w14:paraId="5BA0A51B" w14:textId="412C0A75" w:rsidR="00E94688" w:rsidRPr="001A005E" w:rsidRDefault="007B722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93</w:t>
            </w:r>
          </w:p>
        </w:tc>
        <w:tc>
          <w:tcPr>
            <w:tcW w:w="1087" w:type="dxa"/>
            <w:vAlign w:val="center"/>
          </w:tcPr>
          <w:p w14:paraId="3CEAEF99" w14:textId="1E82A02D" w:rsidR="00E94688" w:rsidRPr="001A005E" w:rsidRDefault="007B722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96</w:t>
            </w:r>
          </w:p>
        </w:tc>
      </w:tr>
      <w:tr w:rsidR="00E94688" w:rsidRPr="001A005E" w14:paraId="095381D4" w14:textId="77777777" w:rsidTr="00B04D75">
        <w:trPr>
          <w:trHeight w:val="340"/>
        </w:trPr>
        <w:tc>
          <w:tcPr>
            <w:tcW w:w="1555" w:type="dxa"/>
            <w:gridSpan w:val="2"/>
            <w:vAlign w:val="center"/>
          </w:tcPr>
          <w:p w14:paraId="602160CD" w14:textId="6D17C72A"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値(日)</w:t>
            </w:r>
          </w:p>
        </w:tc>
        <w:tc>
          <w:tcPr>
            <w:tcW w:w="1086" w:type="dxa"/>
            <w:vAlign w:val="center"/>
          </w:tcPr>
          <w:p w14:paraId="7B8B705C"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460</w:t>
            </w:r>
          </w:p>
        </w:tc>
        <w:tc>
          <w:tcPr>
            <w:tcW w:w="1087" w:type="dxa"/>
            <w:vAlign w:val="center"/>
          </w:tcPr>
          <w:p w14:paraId="2F627C19"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471</w:t>
            </w:r>
          </w:p>
        </w:tc>
        <w:tc>
          <w:tcPr>
            <w:tcW w:w="1087" w:type="dxa"/>
            <w:vAlign w:val="center"/>
          </w:tcPr>
          <w:p w14:paraId="703F9C87"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502</w:t>
            </w:r>
          </w:p>
        </w:tc>
        <w:tc>
          <w:tcPr>
            <w:tcW w:w="1086" w:type="dxa"/>
            <w:vAlign w:val="center"/>
          </w:tcPr>
          <w:p w14:paraId="5364D1E4" w14:textId="4B073CBC" w:rsidR="00E94688" w:rsidRPr="001A005E" w:rsidRDefault="007B722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596</w:t>
            </w:r>
          </w:p>
        </w:tc>
        <w:tc>
          <w:tcPr>
            <w:tcW w:w="1087" w:type="dxa"/>
            <w:vAlign w:val="center"/>
          </w:tcPr>
          <w:p w14:paraId="5DD4F291" w14:textId="45CC7D71" w:rsidR="00E94688" w:rsidRPr="001A005E" w:rsidRDefault="007B722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617</w:t>
            </w:r>
          </w:p>
        </w:tc>
        <w:tc>
          <w:tcPr>
            <w:tcW w:w="1087" w:type="dxa"/>
            <w:vAlign w:val="center"/>
          </w:tcPr>
          <w:p w14:paraId="4D6A7D3E" w14:textId="44AE507F" w:rsidR="00E94688" w:rsidRPr="001A005E" w:rsidRDefault="007B722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638</w:t>
            </w:r>
          </w:p>
        </w:tc>
      </w:tr>
      <w:tr w:rsidR="00762713" w:rsidRPr="001A005E" w14:paraId="0B4FF570" w14:textId="77777777" w:rsidTr="00B04D75">
        <w:trPr>
          <w:trHeight w:val="340"/>
        </w:trPr>
        <w:tc>
          <w:tcPr>
            <w:tcW w:w="1555" w:type="dxa"/>
            <w:gridSpan w:val="2"/>
            <w:tcBorders>
              <w:bottom w:val="single" w:sz="4" w:space="0" w:color="auto"/>
            </w:tcBorders>
            <w:vAlign w:val="center"/>
          </w:tcPr>
          <w:p w14:paraId="63A84E5F" w14:textId="77777777" w:rsidR="00762713" w:rsidRPr="001A005E" w:rsidRDefault="00762713" w:rsidP="00762713">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4AD380BB" w14:textId="77777777" w:rsidR="00762713" w:rsidRPr="001A005E" w:rsidRDefault="00762713" w:rsidP="00762713">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88</w:t>
            </w:r>
          </w:p>
        </w:tc>
        <w:tc>
          <w:tcPr>
            <w:tcW w:w="1087" w:type="dxa"/>
            <w:tcBorders>
              <w:top w:val="single" w:sz="4" w:space="0" w:color="auto"/>
              <w:left w:val="nil"/>
              <w:bottom w:val="single" w:sz="4" w:space="0" w:color="auto"/>
              <w:right w:val="single" w:sz="4" w:space="0" w:color="auto"/>
            </w:tcBorders>
            <w:shd w:val="clear" w:color="auto" w:fill="auto"/>
            <w:vAlign w:val="center"/>
          </w:tcPr>
          <w:p w14:paraId="2EFE6731"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96</w:t>
            </w:r>
          </w:p>
        </w:tc>
        <w:tc>
          <w:tcPr>
            <w:tcW w:w="1087" w:type="dxa"/>
            <w:tcBorders>
              <w:top w:val="single" w:sz="4" w:space="0" w:color="auto"/>
              <w:left w:val="nil"/>
              <w:bottom w:val="single" w:sz="4" w:space="0" w:color="auto"/>
              <w:right w:val="single" w:sz="4" w:space="0" w:color="auto"/>
            </w:tcBorders>
            <w:shd w:val="clear" w:color="auto" w:fill="auto"/>
            <w:vAlign w:val="center"/>
          </w:tcPr>
          <w:p w14:paraId="70C993CC"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72</w:t>
            </w:r>
          </w:p>
        </w:tc>
        <w:tc>
          <w:tcPr>
            <w:tcW w:w="1086" w:type="dxa"/>
            <w:tcBorders>
              <w:top w:val="single" w:sz="4" w:space="0" w:color="auto"/>
              <w:left w:val="nil"/>
              <w:bottom w:val="single" w:sz="4" w:space="0" w:color="auto"/>
              <w:right w:val="single" w:sz="4" w:space="0" w:color="auto"/>
            </w:tcBorders>
            <w:shd w:val="clear" w:color="auto" w:fill="auto"/>
            <w:vAlign w:val="center"/>
          </w:tcPr>
          <w:p w14:paraId="0037E084"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74</w:t>
            </w:r>
          </w:p>
        </w:tc>
        <w:tc>
          <w:tcPr>
            <w:tcW w:w="1087" w:type="dxa"/>
            <w:tcBorders>
              <w:top w:val="single" w:sz="4" w:space="0" w:color="auto"/>
              <w:left w:val="nil"/>
              <w:bottom w:val="single" w:sz="4" w:space="0" w:color="auto"/>
              <w:right w:val="single" w:sz="4" w:space="0" w:color="auto"/>
            </w:tcBorders>
            <w:shd w:val="clear" w:color="auto" w:fill="auto"/>
            <w:vAlign w:val="center"/>
          </w:tcPr>
          <w:p w14:paraId="7AACCE8A"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27C72E1" w14:textId="0E411655" w:rsidR="00762713" w:rsidRPr="001A005E" w:rsidRDefault="00495F92" w:rsidP="00762713">
            <w:pPr>
              <w:widowControl/>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79</w:t>
            </w:r>
          </w:p>
        </w:tc>
      </w:tr>
      <w:tr w:rsidR="00762713" w:rsidRPr="001A005E" w14:paraId="1C522107" w14:textId="77777777" w:rsidTr="00B04D75">
        <w:trPr>
          <w:trHeight w:val="340"/>
        </w:trPr>
        <w:tc>
          <w:tcPr>
            <w:tcW w:w="1555" w:type="dxa"/>
            <w:gridSpan w:val="2"/>
            <w:tcBorders>
              <w:top w:val="single" w:sz="4" w:space="0" w:color="auto"/>
              <w:bottom w:val="single" w:sz="4" w:space="0" w:color="auto"/>
            </w:tcBorders>
            <w:vAlign w:val="center"/>
          </w:tcPr>
          <w:p w14:paraId="1587790C" w14:textId="793E4833" w:rsidR="00762713" w:rsidRPr="001A005E" w:rsidRDefault="00762713" w:rsidP="00762713">
            <w:pPr>
              <w:rPr>
                <w:rFonts w:asciiTheme="majorEastAsia" w:eastAsiaTheme="majorEastAsia" w:hAnsiTheme="majorEastAsia"/>
                <w:sz w:val="18"/>
              </w:rPr>
            </w:pPr>
            <w:r w:rsidRPr="001A005E">
              <w:rPr>
                <w:rFonts w:asciiTheme="majorEastAsia" w:eastAsiaTheme="majorEastAsia" w:hAnsiTheme="majorEastAsia" w:hint="eastAsia"/>
                <w:sz w:val="18"/>
              </w:rPr>
              <w:t>実績値(日)</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093B6D0C"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634</w:t>
            </w:r>
          </w:p>
        </w:tc>
        <w:tc>
          <w:tcPr>
            <w:tcW w:w="1087" w:type="dxa"/>
            <w:tcBorders>
              <w:top w:val="single" w:sz="4" w:space="0" w:color="auto"/>
              <w:left w:val="nil"/>
              <w:bottom w:val="single" w:sz="4" w:space="0" w:color="auto"/>
              <w:right w:val="single" w:sz="4" w:space="0" w:color="auto"/>
            </w:tcBorders>
            <w:shd w:val="clear" w:color="auto" w:fill="auto"/>
            <w:vAlign w:val="center"/>
          </w:tcPr>
          <w:p w14:paraId="47D314DD"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649</w:t>
            </w:r>
          </w:p>
        </w:tc>
        <w:tc>
          <w:tcPr>
            <w:tcW w:w="1087" w:type="dxa"/>
            <w:tcBorders>
              <w:top w:val="single" w:sz="4" w:space="0" w:color="auto"/>
              <w:left w:val="nil"/>
              <w:bottom w:val="single" w:sz="4" w:space="0" w:color="auto"/>
              <w:right w:val="single" w:sz="4" w:space="0" w:color="auto"/>
            </w:tcBorders>
            <w:shd w:val="clear" w:color="auto" w:fill="auto"/>
            <w:vAlign w:val="center"/>
          </w:tcPr>
          <w:p w14:paraId="07D44246"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513</w:t>
            </w:r>
          </w:p>
        </w:tc>
        <w:tc>
          <w:tcPr>
            <w:tcW w:w="1086" w:type="dxa"/>
            <w:tcBorders>
              <w:top w:val="single" w:sz="4" w:space="0" w:color="auto"/>
              <w:left w:val="nil"/>
              <w:bottom w:val="single" w:sz="4" w:space="0" w:color="auto"/>
              <w:right w:val="single" w:sz="4" w:space="0" w:color="auto"/>
            </w:tcBorders>
            <w:shd w:val="clear" w:color="auto" w:fill="auto"/>
            <w:vAlign w:val="center"/>
          </w:tcPr>
          <w:p w14:paraId="74FF1EB0"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494</w:t>
            </w:r>
          </w:p>
        </w:tc>
        <w:tc>
          <w:tcPr>
            <w:tcW w:w="1087" w:type="dxa"/>
            <w:tcBorders>
              <w:top w:val="single" w:sz="4" w:space="0" w:color="auto"/>
              <w:left w:val="nil"/>
              <w:bottom w:val="single" w:sz="4" w:space="0" w:color="auto"/>
              <w:right w:val="single" w:sz="4" w:space="0" w:color="auto"/>
            </w:tcBorders>
            <w:shd w:val="clear" w:color="auto" w:fill="auto"/>
            <w:vAlign w:val="center"/>
          </w:tcPr>
          <w:p w14:paraId="7A494D08"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510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91D18ED" w14:textId="4087EF4E" w:rsidR="00762713" w:rsidRPr="001A005E" w:rsidRDefault="00495F92"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588</w:t>
            </w:r>
          </w:p>
        </w:tc>
      </w:tr>
      <w:tr w:rsidR="00B04D75" w:rsidRPr="001A005E" w14:paraId="4CAEBB07" w14:textId="77777777" w:rsidTr="00B04D75">
        <w:trPr>
          <w:trHeight w:val="340"/>
        </w:trPr>
        <w:tc>
          <w:tcPr>
            <w:tcW w:w="1555" w:type="dxa"/>
            <w:gridSpan w:val="2"/>
            <w:tcBorders>
              <w:top w:val="single" w:sz="4" w:space="0" w:color="auto"/>
            </w:tcBorders>
            <w:vAlign w:val="center"/>
          </w:tcPr>
          <w:p w14:paraId="240BA06E" w14:textId="0D69C9F8" w:rsidR="00B04D75" w:rsidRPr="001A005E" w:rsidRDefault="00B04D75" w:rsidP="00762713">
            <w:pPr>
              <w:rPr>
                <w:rFonts w:asciiTheme="majorEastAsia" w:eastAsiaTheme="majorEastAsia" w:hAnsiTheme="majorEastAsia"/>
                <w:sz w:val="18"/>
              </w:rPr>
            </w:pPr>
            <w:r>
              <w:rPr>
                <w:rFonts w:asciiTheme="majorEastAsia" w:eastAsiaTheme="majorEastAsia" w:hAnsiTheme="majorEastAsia" w:hint="eastAsia"/>
                <w:sz w:val="18"/>
              </w:rPr>
              <w:t>事業所数</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6D166F81" w14:textId="7EF16522"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33</w:t>
            </w:r>
          </w:p>
        </w:tc>
        <w:tc>
          <w:tcPr>
            <w:tcW w:w="1087" w:type="dxa"/>
            <w:tcBorders>
              <w:top w:val="single" w:sz="4" w:space="0" w:color="auto"/>
              <w:left w:val="nil"/>
              <w:bottom w:val="single" w:sz="4" w:space="0" w:color="auto"/>
              <w:right w:val="single" w:sz="4" w:space="0" w:color="auto"/>
            </w:tcBorders>
            <w:shd w:val="clear" w:color="auto" w:fill="auto"/>
            <w:vAlign w:val="center"/>
          </w:tcPr>
          <w:p w14:paraId="10C09603" w14:textId="5F0A9692"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37</w:t>
            </w:r>
          </w:p>
        </w:tc>
        <w:tc>
          <w:tcPr>
            <w:tcW w:w="1087" w:type="dxa"/>
            <w:tcBorders>
              <w:top w:val="single" w:sz="4" w:space="0" w:color="auto"/>
              <w:left w:val="nil"/>
              <w:bottom w:val="single" w:sz="4" w:space="0" w:color="auto"/>
              <w:right w:val="single" w:sz="4" w:space="0" w:color="auto"/>
            </w:tcBorders>
            <w:shd w:val="clear" w:color="auto" w:fill="auto"/>
            <w:vAlign w:val="center"/>
          </w:tcPr>
          <w:p w14:paraId="4747A52A" w14:textId="7CA0516D"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32</w:t>
            </w:r>
          </w:p>
        </w:tc>
        <w:tc>
          <w:tcPr>
            <w:tcW w:w="1086" w:type="dxa"/>
            <w:tcBorders>
              <w:top w:val="single" w:sz="4" w:space="0" w:color="auto"/>
              <w:left w:val="nil"/>
              <w:bottom w:val="single" w:sz="4" w:space="0" w:color="auto"/>
              <w:right w:val="single" w:sz="4" w:space="0" w:color="auto"/>
            </w:tcBorders>
            <w:shd w:val="clear" w:color="auto" w:fill="auto"/>
            <w:vAlign w:val="center"/>
          </w:tcPr>
          <w:p w14:paraId="22981F51" w14:textId="74E45B38"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32</w:t>
            </w:r>
          </w:p>
        </w:tc>
        <w:tc>
          <w:tcPr>
            <w:tcW w:w="1087" w:type="dxa"/>
            <w:tcBorders>
              <w:top w:val="single" w:sz="4" w:space="0" w:color="auto"/>
              <w:left w:val="nil"/>
              <w:bottom w:val="single" w:sz="4" w:space="0" w:color="auto"/>
              <w:right w:val="single" w:sz="4" w:space="0" w:color="auto"/>
            </w:tcBorders>
            <w:shd w:val="clear" w:color="auto" w:fill="auto"/>
            <w:vAlign w:val="center"/>
          </w:tcPr>
          <w:p w14:paraId="40F61ED9" w14:textId="5FC9CFBE" w:rsidR="00B04D75" w:rsidRPr="001A005E" w:rsidRDefault="00B04D75" w:rsidP="00762713">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34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D0A3C0E" w14:textId="77777777" w:rsidR="00B04D75" w:rsidRDefault="00B04D75" w:rsidP="00762713">
            <w:pPr>
              <w:jc w:val="center"/>
              <w:rPr>
                <w:rFonts w:asciiTheme="majorEastAsia" w:eastAsiaTheme="majorEastAsia" w:hAnsiTheme="majorEastAsia"/>
                <w:color w:val="000000"/>
                <w:sz w:val="24"/>
              </w:rPr>
            </w:pPr>
          </w:p>
        </w:tc>
      </w:tr>
    </w:tbl>
    <w:p w14:paraId="15C9D6B9" w14:textId="77777777" w:rsidR="009737D4" w:rsidRPr="001A005E" w:rsidRDefault="009737D4" w:rsidP="009737D4">
      <w:pPr>
        <w:rPr>
          <w:rFonts w:asciiTheme="majorEastAsia" w:eastAsiaTheme="majorEastAsia" w:hAnsiTheme="majorEastAsia"/>
          <w:sz w:val="24"/>
        </w:rPr>
      </w:pPr>
    </w:p>
    <w:p w14:paraId="7B3F2E20" w14:textId="2AB5FBC4"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hint="eastAsia"/>
          <w:sz w:val="28"/>
        </w:rPr>
        <w:t>（３）居住系サービス</w:t>
      </w:r>
    </w:p>
    <w:p w14:paraId="41D9874C"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共同生活援助（グループホーム）（１月当たり、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5B31E7E5" w14:textId="77777777" w:rsidTr="00211196">
        <w:trPr>
          <w:trHeight w:val="454"/>
        </w:trPr>
        <w:tc>
          <w:tcPr>
            <w:tcW w:w="606" w:type="dxa"/>
            <w:tcBorders>
              <w:right w:val="nil"/>
            </w:tcBorders>
            <w:shd w:val="clear" w:color="auto" w:fill="D9E2F3" w:themeFill="accent5" w:themeFillTint="33"/>
            <w:vAlign w:val="center"/>
          </w:tcPr>
          <w:p w14:paraId="51284A3F"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11B53259"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6F59438A"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4E8102B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4651EA7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4F9BC13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25508F2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1E91D1F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73419860" w14:textId="77777777" w:rsidTr="00954774">
        <w:trPr>
          <w:trHeight w:val="454"/>
        </w:trPr>
        <w:tc>
          <w:tcPr>
            <w:tcW w:w="1555" w:type="dxa"/>
            <w:gridSpan w:val="2"/>
            <w:vAlign w:val="center"/>
          </w:tcPr>
          <w:p w14:paraId="249A283D" w14:textId="541B6DE3"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49068327"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142</w:t>
            </w:r>
          </w:p>
        </w:tc>
        <w:tc>
          <w:tcPr>
            <w:tcW w:w="1087" w:type="dxa"/>
            <w:vAlign w:val="center"/>
          </w:tcPr>
          <w:p w14:paraId="19E24497" w14:textId="77777777" w:rsidR="00E94688" w:rsidRPr="001A005E" w:rsidRDefault="00B4679B"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145</w:t>
            </w:r>
          </w:p>
        </w:tc>
        <w:tc>
          <w:tcPr>
            <w:tcW w:w="1087" w:type="dxa"/>
            <w:vAlign w:val="center"/>
          </w:tcPr>
          <w:p w14:paraId="186E0B08"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148</w:t>
            </w:r>
          </w:p>
        </w:tc>
        <w:tc>
          <w:tcPr>
            <w:tcW w:w="1086" w:type="dxa"/>
            <w:vAlign w:val="center"/>
          </w:tcPr>
          <w:p w14:paraId="50A9F1E5"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192</w:t>
            </w:r>
          </w:p>
        </w:tc>
        <w:tc>
          <w:tcPr>
            <w:tcW w:w="1087" w:type="dxa"/>
            <w:vAlign w:val="center"/>
          </w:tcPr>
          <w:p w14:paraId="22B1BCAE"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204</w:t>
            </w:r>
          </w:p>
        </w:tc>
        <w:tc>
          <w:tcPr>
            <w:tcW w:w="1087" w:type="dxa"/>
            <w:vAlign w:val="center"/>
          </w:tcPr>
          <w:p w14:paraId="17A01490"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216</w:t>
            </w:r>
          </w:p>
        </w:tc>
      </w:tr>
      <w:tr w:rsidR="00762713" w:rsidRPr="001A005E" w14:paraId="3A906CCF" w14:textId="77777777" w:rsidTr="00954774">
        <w:trPr>
          <w:trHeight w:val="454"/>
        </w:trPr>
        <w:tc>
          <w:tcPr>
            <w:tcW w:w="1555" w:type="dxa"/>
            <w:gridSpan w:val="2"/>
            <w:vAlign w:val="center"/>
          </w:tcPr>
          <w:p w14:paraId="367F8054" w14:textId="77777777" w:rsidR="00762713" w:rsidRPr="001A005E" w:rsidRDefault="00762713" w:rsidP="00762713">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546AEE41" w14:textId="77777777" w:rsidR="00762713" w:rsidRPr="001A005E" w:rsidRDefault="00762713" w:rsidP="00762713">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139</w:t>
            </w:r>
          </w:p>
        </w:tc>
        <w:tc>
          <w:tcPr>
            <w:tcW w:w="1087" w:type="dxa"/>
            <w:tcBorders>
              <w:top w:val="single" w:sz="4" w:space="0" w:color="auto"/>
              <w:left w:val="nil"/>
              <w:bottom w:val="single" w:sz="4" w:space="0" w:color="auto"/>
              <w:right w:val="single" w:sz="4" w:space="0" w:color="auto"/>
            </w:tcBorders>
            <w:shd w:val="clear" w:color="auto" w:fill="auto"/>
            <w:vAlign w:val="center"/>
          </w:tcPr>
          <w:p w14:paraId="2543285A"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151</w:t>
            </w:r>
          </w:p>
        </w:tc>
        <w:tc>
          <w:tcPr>
            <w:tcW w:w="1087" w:type="dxa"/>
            <w:tcBorders>
              <w:top w:val="single" w:sz="4" w:space="0" w:color="auto"/>
              <w:left w:val="nil"/>
              <w:bottom w:val="single" w:sz="4" w:space="0" w:color="auto"/>
              <w:right w:val="single" w:sz="4" w:space="0" w:color="auto"/>
            </w:tcBorders>
            <w:shd w:val="clear" w:color="auto" w:fill="auto"/>
            <w:vAlign w:val="center"/>
          </w:tcPr>
          <w:p w14:paraId="1C6FDE63"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184</w:t>
            </w:r>
          </w:p>
        </w:tc>
        <w:tc>
          <w:tcPr>
            <w:tcW w:w="1086" w:type="dxa"/>
            <w:tcBorders>
              <w:top w:val="single" w:sz="4" w:space="0" w:color="auto"/>
              <w:left w:val="nil"/>
              <w:bottom w:val="single" w:sz="4" w:space="0" w:color="auto"/>
              <w:right w:val="single" w:sz="4" w:space="0" w:color="auto"/>
            </w:tcBorders>
            <w:shd w:val="clear" w:color="auto" w:fill="auto"/>
            <w:vAlign w:val="center"/>
          </w:tcPr>
          <w:p w14:paraId="0AB33FB4"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205</w:t>
            </w:r>
          </w:p>
        </w:tc>
        <w:tc>
          <w:tcPr>
            <w:tcW w:w="1087" w:type="dxa"/>
            <w:tcBorders>
              <w:top w:val="single" w:sz="4" w:space="0" w:color="auto"/>
              <w:left w:val="nil"/>
              <w:bottom w:val="single" w:sz="4" w:space="0" w:color="auto"/>
              <w:right w:val="single" w:sz="4" w:space="0" w:color="auto"/>
            </w:tcBorders>
            <w:shd w:val="clear" w:color="auto" w:fill="auto"/>
            <w:vAlign w:val="center"/>
          </w:tcPr>
          <w:p w14:paraId="199F97A9" w14:textId="77777777" w:rsidR="00762713" w:rsidRPr="001A005E" w:rsidRDefault="00762713" w:rsidP="00762713">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254</w:t>
            </w:r>
          </w:p>
        </w:tc>
        <w:tc>
          <w:tcPr>
            <w:tcW w:w="1087" w:type="dxa"/>
            <w:vAlign w:val="center"/>
          </w:tcPr>
          <w:p w14:paraId="1A89FBDF" w14:textId="533CED61" w:rsidR="00762713" w:rsidRPr="001A005E" w:rsidRDefault="00495F92" w:rsidP="00762713">
            <w:pPr>
              <w:jc w:val="center"/>
              <w:rPr>
                <w:rFonts w:asciiTheme="majorEastAsia" w:eastAsiaTheme="majorEastAsia" w:hAnsiTheme="majorEastAsia"/>
                <w:sz w:val="24"/>
              </w:rPr>
            </w:pPr>
            <w:r>
              <w:rPr>
                <w:rFonts w:asciiTheme="majorEastAsia" w:eastAsiaTheme="majorEastAsia" w:hAnsiTheme="majorEastAsia" w:hint="eastAsia"/>
                <w:sz w:val="24"/>
              </w:rPr>
              <w:t>275</w:t>
            </w:r>
          </w:p>
        </w:tc>
      </w:tr>
    </w:tbl>
    <w:p w14:paraId="2A929351"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施設入所支援（１月当たり、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01FADCBE" w14:textId="77777777" w:rsidTr="00211196">
        <w:trPr>
          <w:trHeight w:val="454"/>
        </w:trPr>
        <w:tc>
          <w:tcPr>
            <w:tcW w:w="606" w:type="dxa"/>
            <w:tcBorders>
              <w:right w:val="nil"/>
            </w:tcBorders>
            <w:shd w:val="clear" w:color="auto" w:fill="D9E2F3" w:themeFill="accent5" w:themeFillTint="33"/>
            <w:vAlign w:val="center"/>
          </w:tcPr>
          <w:p w14:paraId="542A5BCC"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781084FC"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2CCABC9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78B2EA03"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02C87585"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5F512FAE"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489F012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16FCF97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0B7A27DD" w14:textId="77777777" w:rsidTr="00954774">
        <w:trPr>
          <w:trHeight w:val="454"/>
        </w:trPr>
        <w:tc>
          <w:tcPr>
            <w:tcW w:w="1555" w:type="dxa"/>
            <w:gridSpan w:val="2"/>
            <w:vAlign w:val="center"/>
          </w:tcPr>
          <w:p w14:paraId="0FF31355" w14:textId="1005AF9E"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7B396118" w14:textId="77777777" w:rsidR="00E94688" w:rsidRPr="001A005E" w:rsidRDefault="00B4679B" w:rsidP="00B4679B">
            <w:pPr>
              <w:jc w:val="center"/>
              <w:rPr>
                <w:rFonts w:asciiTheme="majorEastAsia" w:eastAsiaTheme="majorEastAsia" w:hAnsiTheme="majorEastAsia"/>
                <w:sz w:val="24"/>
              </w:rPr>
            </w:pPr>
            <w:r w:rsidRPr="001A005E">
              <w:rPr>
                <w:rFonts w:asciiTheme="majorEastAsia" w:eastAsiaTheme="majorEastAsia" w:hAnsiTheme="majorEastAsia" w:hint="eastAsia"/>
                <w:sz w:val="24"/>
              </w:rPr>
              <w:t>229</w:t>
            </w:r>
          </w:p>
        </w:tc>
        <w:tc>
          <w:tcPr>
            <w:tcW w:w="1087" w:type="dxa"/>
            <w:vAlign w:val="center"/>
          </w:tcPr>
          <w:p w14:paraId="634ED5EB"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226</w:t>
            </w:r>
          </w:p>
        </w:tc>
        <w:tc>
          <w:tcPr>
            <w:tcW w:w="1087" w:type="dxa"/>
            <w:vAlign w:val="center"/>
          </w:tcPr>
          <w:p w14:paraId="6271907B"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223</w:t>
            </w:r>
          </w:p>
        </w:tc>
        <w:tc>
          <w:tcPr>
            <w:tcW w:w="1086" w:type="dxa"/>
            <w:vAlign w:val="center"/>
          </w:tcPr>
          <w:p w14:paraId="39C09F0B"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229</w:t>
            </w:r>
          </w:p>
        </w:tc>
        <w:tc>
          <w:tcPr>
            <w:tcW w:w="1087" w:type="dxa"/>
            <w:vAlign w:val="center"/>
          </w:tcPr>
          <w:p w14:paraId="2DA2331A"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228</w:t>
            </w:r>
          </w:p>
        </w:tc>
        <w:tc>
          <w:tcPr>
            <w:tcW w:w="1087" w:type="dxa"/>
            <w:vAlign w:val="center"/>
          </w:tcPr>
          <w:p w14:paraId="428F3893"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227</w:t>
            </w:r>
          </w:p>
        </w:tc>
      </w:tr>
      <w:tr w:rsidR="00E40FC0" w:rsidRPr="001A005E" w14:paraId="1A92D353" w14:textId="77777777" w:rsidTr="00954774">
        <w:trPr>
          <w:trHeight w:val="454"/>
        </w:trPr>
        <w:tc>
          <w:tcPr>
            <w:tcW w:w="1555" w:type="dxa"/>
            <w:gridSpan w:val="2"/>
            <w:vAlign w:val="center"/>
          </w:tcPr>
          <w:p w14:paraId="6857EF32" w14:textId="77777777"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0804DEC" w14:textId="77777777" w:rsidR="00E40FC0" w:rsidRPr="001A005E" w:rsidRDefault="00E40FC0" w:rsidP="00E40FC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236</w:t>
            </w:r>
          </w:p>
        </w:tc>
        <w:tc>
          <w:tcPr>
            <w:tcW w:w="1087" w:type="dxa"/>
            <w:tcBorders>
              <w:top w:val="single" w:sz="4" w:space="0" w:color="auto"/>
              <w:left w:val="nil"/>
              <w:bottom w:val="single" w:sz="4" w:space="0" w:color="auto"/>
              <w:right w:val="single" w:sz="4" w:space="0" w:color="auto"/>
            </w:tcBorders>
            <w:shd w:val="clear" w:color="auto" w:fill="auto"/>
            <w:vAlign w:val="center"/>
          </w:tcPr>
          <w:p w14:paraId="253A1AC5"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236</w:t>
            </w:r>
          </w:p>
        </w:tc>
        <w:tc>
          <w:tcPr>
            <w:tcW w:w="1087" w:type="dxa"/>
            <w:tcBorders>
              <w:top w:val="single" w:sz="4" w:space="0" w:color="auto"/>
              <w:left w:val="nil"/>
              <w:bottom w:val="single" w:sz="4" w:space="0" w:color="auto"/>
              <w:right w:val="single" w:sz="4" w:space="0" w:color="auto"/>
            </w:tcBorders>
            <w:shd w:val="clear" w:color="auto" w:fill="auto"/>
            <w:vAlign w:val="center"/>
          </w:tcPr>
          <w:p w14:paraId="4121CEB5"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225</w:t>
            </w:r>
          </w:p>
        </w:tc>
        <w:tc>
          <w:tcPr>
            <w:tcW w:w="1086" w:type="dxa"/>
            <w:tcBorders>
              <w:top w:val="single" w:sz="4" w:space="0" w:color="auto"/>
              <w:left w:val="nil"/>
              <w:bottom w:val="single" w:sz="4" w:space="0" w:color="auto"/>
              <w:right w:val="single" w:sz="4" w:space="0" w:color="auto"/>
            </w:tcBorders>
            <w:shd w:val="clear" w:color="auto" w:fill="auto"/>
            <w:vAlign w:val="center"/>
          </w:tcPr>
          <w:p w14:paraId="4903D91C"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224</w:t>
            </w:r>
          </w:p>
        </w:tc>
        <w:tc>
          <w:tcPr>
            <w:tcW w:w="1087" w:type="dxa"/>
            <w:tcBorders>
              <w:top w:val="single" w:sz="4" w:space="0" w:color="auto"/>
              <w:left w:val="nil"/>
              <w:bottom w:val="single" w:sz="4" w:space="0" w:color="auto"/>
              <w:right w:val="single" w:sz="4" w:space="0" w:color="auto"/>
            </w:tcBorders>
            <w:shd w:val="clear" w:color="auto" w:fill="auto"/>
            <w:vAlign w:val="center"/>
          </w:tcPr>
          <w:p w14:paraId="33ACDB78"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222</w:t>
            </w:r>
          </w:p>
        </w:tc>
        <w:tc>
          <w:tcPr>
            <w:tcW w:w="1087" w:type="dxa"/>
            <w:vAlign w:val="center"/>
          </w:tcPr>
          <w:p w14:paraId="096C4B56" w14:textId="2FEB0143" w:rsidR="00E40FC0" w:rsidRPr="001A005E" w:rsidRDefault="00B328EC" w:rsidP="00495F92">
            <w:pPr>
              <w:jc w:val="center"/>
              <w:rPr>
                <w:rFonts w:asciiTheme="majorEastAsia" w:eastAsiaTheme="majorEastAsia" w:hAnsiTheme="majorEastAsia"/>
                <w:sz w:val="24"/>
              </w:rPr>
            </w:pPr>
            <w:r w:rsidRPr="001A005E">
              <w:rPr>
                <w:rFonts w:asciiTheme="majorEastAsia" w:eastAsiaTheme="majorEastAsia" w:hAnsiTheme="majorEastAsia" w:hint="eastAsia"/>
                <w:sz w:val="24"/>
              </w:rPr>
              <w:t>22</w:t>
            </w:r>
            <w:r w:rsidR="00495F92">
              <w:rPr>
                <w:rFonts w:asciiTheme="majorEastAsia" w:eastAsiaTheme="majorEastAsia" w:hAnsiTheme="majorEastAsia" w:hint="eastAsia"/>
                <w:sz w:val="24"/>
              </w:rPr>
              <w:t>3</w:t>
            </w:r>
          </w:p>
        </w:tc>
      </w:tr>
    </w:tbl>
    <w:p w14:paraId="0DC1C9A8" w14:textId="2E4E41D5" w:rsidR="009737D4" w:rsidRPr="001A005E" w:rsidRDefault="009737D4" w:rsidP="009737D4">
      <w:pPr>
        <w:rPr>
          <w:rFonts w:asciiTheme="majorEastAsia" w:eastAsiaTheme="majorEastAsia" w:hAnsiTheme="majorEastAsia"/>
          <w:sz w:val="24"/>
        </w:rPr>
      </w:pPr>
    </w:p>
    <w:p w14:paraId="5E61F5D7"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hint="eastAsia"/>
          <w:sz w:val="28"/>
        </w:rPr>
        <w:t>（４）計画相談支援</w:t>
      </w:r>
    </w:p>
    <w:p w14:paraId="6F2121B4"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計画相談支援（１年当たり、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5F9E4B7E" w14:textId="77777777" w:rsidTr="00211196">
        <w:trPr>
          <w:trHeight w:val="454"/>
        </w:trPr>
        <w:tc>
          <w:tcPr>
            <w:tcW w:w="606" w:type="dxa"/>
            <w:tcBorders>
              <w:right w:val="nil"/>
            </w:tcBorders>
            <w:shd w:val="clear" w:color="auto" w:fill="D9E2F3" w:themeFill="accent5" w:themeFillTint="33"/>
            <w:vAlign w:val="center"/>
          </w:tcPr>
          <w:p w14:paraId="6516E61B"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3A86936B"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57D2422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384049DA"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155E03D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52C537A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72F5BE03"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588774F2"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3252A886" w14:textId="77777777" w:rsidTr="00954774">
        <w:trPr>
          <w:trHeight w:val="454"/>
        </w:trPr>
        <w:tc>
          <w:tcPr>
            <w:tcW w:w="1555" w:type="dxa"/>
            <w:gridSpan w:val="2"/>
            <w:vAlign w:val="center"/>
          </w:tcPr>
          <w:p w14:paraId="56C309F9" w14:textId="36EF774C"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tcBorders>
              <w:bottom w:val="single" w:sz="4" w:space="0" w:color="auto"/>
            </w:tcBorders>
            <w:vAlign w:val="center"/>
          </w:tcPr>
          <w:p w14:paraId="13627033"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1,471</w:t>
            </w:r>
          </w:p>
        </w:tc>
        <w:tc>
          <w:tcPr>
            <w:tcW w:w="1087" w:type="dxa"/>
            <w:tcBorders>
              <w:bottom w:val="single" w:sz="4" w:space="0" w:color="auto"/>
            </w:tcBorders>
            <w:vAlign w:val="center"/>
          </w:tcPr>
          <w:p w14:paraId="427706BB"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1,480</w:t>
            </w:r>
          </w:p>
        </w:tc>
        <w:tc>
          <w:tcPr>
            <w:tcW w:w="1087" w:type="dxa"/>
            <w:tcBorders>
              <w:bottom w:val="single" w:sz="4" w:space="0" w:color="auto"/>
            </w:tcBorders>
            <w:vAlign w:val="center"/>
          </w:tcPr>
          <w:p w14:paraId="6B4A023B" w14:textId="77777777" w:rsidR="00E94688" w:rsidRPr="001A005E" w:rsidRDefault="00B4679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1,492</w:t>
            </w:r>
          </w:p>
        </w:tc>
        <w:tc>
          <w:tcPr>
            <w:tcW w:w="1086" w:type="dxa"/>
            <w:tcBorders>
              <w:bottom w:val="single" w:sz="4" w:space="0" w:color="auto"/>
            </w:tcBorders>
            <w:vAlign w:val="center"/>
          </w:tcPr>
          <w:p w14:paraId="11448A85"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1,227</w:t>
            </w:r>
          </w:p>
        </w:tc>
        <w:tc>
          <w:tcPr>
            <w:tcW w:w="1087" w:type="dxa"/>
            <w:tcBorders>
              <w:bottom w:val="single" w:sz="4" w:space="0" w:color="auto"/>
            </w:tcBorders>
            <w:vAlign w:val="center"/>
          </w:tcPr>
          <w:p w14:paraId="0D82D82D"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1,257</w:t>
            </w:r>
          </w:p>
        </w:tc>
        <w:tc>
          <w:tcPr>
            <w:tcW w:w="1087" w:type="dxa"/>
            <w:vAlign w:val="center"/>
          </w:tcPr>
          <w:p w14:paraId="6FABF13D"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1,287</w:t>
            </w:r>
          </w:p>
        </w:tc>
      </w:tr>
      <w:tr w:rsidR="00E40FC0" w:rsidRPr="001A005E" w14:paraId="59BAE0DC" w14:textId="77777777" w:rsidTr="00954774">
        <w:trPr>
          <w:trHeight w:val="454"/>
        </w:trPr>
        <w:tc>
          <w:tcPr>
            <w:tcW w:w="1555" w:type="dxa"/>
            <w:gridSpan w:val="2"/>
            <w:vAlign w:val="center"/>
          </w:tcPr>
          <w:p w14:paraId="2817DDCB" w14:textId="77777777"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nil"/>
              <w:bottom w:val="single" w:sz="4" w:space="0" w:color="auto"/>
              <w:right w:val="single" w:sz="4" w:space="0" w:color="auto"/>
            </w:tcBorders>
            <w:shd w:val="clear" w:color="auto" w:fill="auto"/>
            <w:vAlign w:val="center"/>
          </w:tcPr>
          <w:p w14:paraId="36A488AB" w14:textId="0D50A5BB" w:rsidR="00E40FC0" w:rsidRPr="001A005E" w:rsidRDefault="005472E8" w:rsidP="00E40FC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1,147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11BCC61" w14:textId="26CA854B" w:rsidR="00E40FC0" w:rsidRPr="001A005E" w:rsidRDefault="005472E8"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1,205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27C914A" w14:textId="75FE938C" w:rsidR="00E40FC0" w:rsidRPr="001A005E" w:rsidRDefault="005472E8"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1,261</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7FDE7482" w14:textId="033C2BD6" w:rsidR="00E40FC0" w:rsidRPr="001A005E" w:rsidRDefault="005472E8" w:rsidP="004317FE">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1,346</w:t>
            </w:r>
          </w:p>
        </w:tc>
        <w:tc>
          <w:tcPr>
            <w:tcW w:w="1087" w:type="dxa"/>
            <w:tcBorders>
              <w:top w:val="single" w:sz="4" w:space="0" w:color="auto"/>
              <w:left w:val="single" w:sz="4" w:space="0" w:color="auto"/>
              <w:bottom w:val="single" w:sz="4" w:space="0" w:color="auto"/>
              <w:right w:val="nil"/>
            </w:tcBorders>
            <w:shd w:val="clear" w:color="auto" w:fill="auto"/>
            <w:vAlign w:val="center"/>
          </w:tcPr>
          <w:p w14:paraId="14289B03" w14:textId="1B95C28D" w:rsidR="00E40FC0" w:rsidRPr="001A005E" w:rsidRDefault="00CE18C7"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1,357</w:t>
            </w:r>
          </w:p>
        </w:tc>
        <w:tc>
          <w:tcPr>
            <w:tcW w:w="1087" w:type="dxa"/>
            <w:shd w:val="clear" w:color="auto" w:fill="auto"/>
            <w:vAlign w:val="center"/>
          </w:tcPr>
          <w:p w14:paraId="74CF8F57" w14:textId="7AD4CF67" w:rsidR="00E40FC0" w:rsidRPr="001A005E" w:rsidRDefault="00495F92" w:rsidP="00E40FC0">
            <w:pPr>
              <w:jc w:val="center"/>
              <w:rPr>
                <w:rFonts w:asciiTheme="majorEastAsia" w:eastAsiaTheme="majorEastAsia" w:hAnsiTheme="majorEastAsia"/>
                <w:sz w:val="24"/>
              </w:rPr>
            </w:pPr>
            <w:r>
              <w:rPr>
                <w:rFonts w:asciiTheme="majorEastAsia" w:eastAsiaTheme="majorEastAsia" w:hAnsiTheme="majorEastAsia" w:hint="eastAsia"/>
                <w:sz w:val="24"/>
              </w:rPr>
              <w:t>1,348</w:t>
            </w:r>
          </w:p>
        </w:tc>
      </w:tr>
    </w:tbl>
    <w:p w14:paraId="71513342" w14:textId="21C24047" w:rsidR="009737D4" w:rsidRPr="002853E8" w:rsidRDefault="002853E8" w:rsidP="009737D4">
      <w:pPr>
        <w:rPr>
          <w:rFonts w:asciiTheme="majorEastAsia" w:eastAsiaTheme="majorEastAsia" w:hAnsiTheme="majorEastAsia"/>
          <w:sz w:val="22"/>
        </w:rPr>
      </w:pPr>
      <w:r w:rsidRPr="002853E8">
        <w:rPr>
          <w:rFonts w:asciiTheme="majorEastAsia" w:eastAsiaTheme="majorEastAsia" w:hAnsiTheme="majorEastAsia" w:hint="eastAsia"/>
          <w:sz w:val="22"/>
        </w:rPr>
        <w:t>（参考）相談支援専門員　常勤換算人員数（４月１日現在）</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2853E8" w:rsidRPr="001A005E" w14:paraId="1328A74F" w14:textId="77777777" w:rsidTr="002853E8">
        <w:trPr>
          <w:trHeight w:val="454"/>
        </w:trPr>
        <w:tc>
          <w:tcPr>
            <w:tcW w:w="606" w:type="dxa"/>
            <w:tcBorders>
              <w:right w:val="nil"/>
            </w:tcBorders>
            <w:shd w:val="clear" w:color="auto" w:fill="D9E2F3" w:themeFill="accent5" w:themeFillTint="33"/>
            <w:vAlign w:val="center"/>
          </w:tcPr>
          <w:p w14:paraId="53449430" w14:textId="77777777" w:rsidR="002853E8" w:rsidRPr="001A005E" w:rsidRDefault="002853E8" w:rsidP="00E61DC2">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08F5D13A" w14:textId="77777777" w:rsidR="002853E8" w:rsidRPr="001A005E" w:rsidRDefault="002853E8" w:rsidP="00E61DC2">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tcBorders>
              <w:bottom w:val="single" w:sz="4" w:space="0" w:color="auto"/>
            </w:tcBorders>
            <w:shd w:val="clear" w:color="auto" w:fill="D9E2F3" w:themeFill="accent5" w:themeFillTint="33"/>
            <w:vAlign w:val="center"/>
          </w:tcPr>
          <w:p w14:paraId="5968651A" w14:textId="77777777" w:rsidR="002853E8" w:rsidRPr="001A005E" w:rsidRDefault="002853E8" w:rsidP="00E61DC2">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tcBorders>
              <w:bottom w:val="single" w:sz="4" w:space="0" w:color="auto"/>
            </w:tcBorders>
            <w:shd w:val="clear" w:color="auto" w:fill="D9E2F3" w:themeFill="accent5" w:themeFillTint="33"/>
            <w:vAlign w:val="center"/>
          </w:tcPr>
          <w:p w14:paraId="14FB77C8" w14:textId="77777777" w:rsidR="002853E8" w:rsidRPr="001A005E" w:rsidRDefault="002853E8" w:rsidP="00E61DC2">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tcBorders>
              <w:bottom w:val="single" w:sz="4" w:space="0" w:color="auto"/>
            </w:tcBorders>
            <w:shd w:val="clear" w:color="auto" w:fill="D9E2F3" w:themeFill="accent5" w:themeFillTint="33"/>
            <w:vAlign w:val="center"/>
          </w:tcPr>
          <w:p w14:paraId="0E2EE543" w14:textId="77777777" w:rsidR="002853E8" w:rsidRPr="001A005E" w:rsidRDefault="002853E8" w:rsidP="00E61DC2">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381DF842" w14:textId="77777777" w:rsidR="002853E8" w:rsidRPr="001A005E" w:rsidRDefault="002853E8" w:rsidP="00E61DC2">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70C9C94D" w14:textId="77777777" w:rsidR="002853E8" w:rsidRPr="001A005E" w:rsidRDefault="002853E8" w:rsidP="00E61DC2">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083C7A33" w14:textId="77777777" w:rsidR="002853E8" w:rsidRPr="001A005E" w:rsidRDefault="002853E8" w:rsidP="00E61DC2">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2853E8" w:rsidRPr="001A005E" w14:paraId="16573656" w14:textId="77777777" w:rsidTr="002853E8">
        <w:trPr>
          <w:trHeight w:val="454"/>
        </w:trPr>
        <w:tc>
          <w:tcPr>
            <w:tcW w:w="1555" w:type="dxa"/>
            <w:gridSpan w:val="2"/>
            <w:vAlign w:val="center"/>
          </w:tcPr>
          <w:p w14:paraId="19A73EB2" w14:textId="05E2D5E8" w:rsidR="002853E8" w:rsidRPr="001A005E" w:rsidRDefault="002853E8" w:rsidP="00E61DC2">
            <w:pPr>
              <w:rPr>
                <w:rFonts w:asciiTheme="majorEastAsia" w:eastAsiaTheme="majorEastAsia" w:hAnsiTheme="majorEastAsia"/>
                <w:sz w:val="18"/>
              </w:rPr>
            </w:pPr>
            <w:r>
              <w:rPr>
                <w:rFonts w:asciiTheme="majorEastAsia" w:eastAsiaTheme="majorEastAsia" w:hAnsiTheme="majorEastAsia" w:hint="eastAsia"/>
                <w:sz w:val="18"/>
              </w:rPr>
              <w:t>実績値</w:t>
            </w:r>
          </w:p>
        </w:tc>
        <w:tc>
          <w:tcPr>
            <w:tcW w:w="1086" w:type="dxa"/>
            <w:tcBorders>
              <w:bottom w:val="single" w:sz="4" w:space="0" w:color="auto"/>
              <w:tl2br w:val="single" w:sz="2" w:space="0" w:color="auto"/>
            </w:tcBorders>
            <w:vAlign w:val="center"/>
          </w:tcPr>
          <w:p w14:paraId="401CE098" w14:textId="1A41727D" w:rsidR="002853E8" w:rsidRPr="001A005E" w:rsidRDefault="002853E8" w:rsidP="00E61DC2">
            <w:pPr>
              <w:jc w:val="center"/>
              <w:rPr>
                <w:rFonts w:asciiTheme="majorEastAsia" w:eastAsiaTheme="majorEastAsia" w:hAnsiTheme="majorEastAsia"/>
                <w:sz w:val="24"/>
              </w:rPr>
            </w:pPr>
          </w:p>
        </w:tc>
        <w:tc>
          <w:tcPr>
            <w:tcW w:w="1087" w:type="dxa"/>
            <w:tcBorders>
              <w:bottom w:val="single" w:sz="4" w:space="0" w:color="auto"/>
              <w:tl2br w:val="single" w:sz="2" w:space="0" w:color="auto"/>
            </w:tcBorders>
            <w:vAlign w:val="center"/>
          </w:tcPr>
          <w:p w14:paraId="2EE10E52" w14:textId="0AF5FEED" w:rsidR="002853E8" w:rsidRPr="001A005E" w:rsidRDefault="002853E8" w:rsidP="00E61DC2">
            <w:pPr>
              <w:jc w:val="center"/>
              <w:rPr>
                <w:rFonts w:asciiTheme="majorEastAsia" w:eastAsiaTheme="majorEastAsia" w:hAnsiTheme="majorEastAsia"/>
                <w:sz w:val="24"/>
              </w:rPr>
            </w:pPr>
          </w:p>
        </w:tc>
        <w:tc>
          <w:tcPr>
            <w:tcW w:w="1087" w:type="dxa"/>
            <w:tcBorders>
              <w:bottom w:val="single" w:sz="4" w:space="0" w:color="auto"/>
              <w:tl2br w:val="single" w:sz="2" w:space="0" w:color="auto"/>
            </w:tcBorders>
            <w:vAlign w:val="center"/>
          </w:tcPr>
          <w:p w14:paraId="0AEF373C" w14:textId="6A34E9B0" w:rsidR="002853E8" w:rsidRPr="001A005E" w:rsidRDefault="002853E8" w:rsidP="00E61DC2">
            <w:pPr>
              <w:jc w:val="center"/>
              <w:rPr>
                <w:rFonts w:asciiTheme="majorEastAsia" w:eastAsiaTheme="majorEastAsia" w:hAnsiTheme="majorEastAsia"/>
                <w:sz w:val="24"/>
              </w:rPr>
            </w:pPr>
          </w:p>
        </w:tc>
        <w:tc>
          <w:tcPr>
            <w:tcW w:w="1086" w:type="dxa"/>
            <w:tcBorders>
              <w:bottom w:val="single" w:sz="4" w:space="0" w:color="auto"/>
            </w:tcBorders>
            <w:vAlign w:val="center"/>
          </w:tcPr>
          <w:p w14:paraId="1626AB4D" w14:textId="14C648BD" w:rsidR="002853E8" w:rsidRPr="001A005E" w:rsidRDefault="002853E8" w:rsidP="00E61DC2">
            <w:pPr>
              <w:jc w:val="center"/>
              <w:rPr>
                <w:rFonts w:asciiTheme="majorEastAsia" w:eastAsiaTheme="majorEastAsia" w:hAnsiTheme="majorEastAsia"/>
                <w:sz w:val="24"/>
              </w:rPr>
            </w:pPr>
            <w:r>
              <w:rPr>
                <w:rFonts w:asciiTheme="majorEastAsia" w:eastAsiaTheme="majorEastAsia" w:hAnsiTheme="majorEastAsia" w:hint="eastAsia"/>
                <w:sz w:val="24"/>
              </w:rPr>
              <w:t>28.7</w:t>
            </w:r>
          </w:p>
        </w:tc>
        <w:tc>
          <w:tcPr>
            <w:tcW w:w="1087" w:type="dxa"/>
            <w:tcBorders>
              <w:bottom w:val="single" w:sz="4" w:space="0" w:color="auto"/>
            </w:tcBorders>
            <w:vAlign w:val="center"/>
          </w:tcPr>
          <w:p w14:paraId="64866CC8" w14:textId="3C9D6FF2" w:rsidR="002853E8" w:rsidRPr="001A005E" w:rsidRDefault="002853E8" w:rsidP="00E61DC2">
            <w:pPr>
              <w:jc w:val="center"/>
              <w:rPr>
                <w:rFonts w:asciiTheme="majorEastAsia" w:eastAsiaTheme="majorEastAsia" w:hAnsiTheme="majorEastAsia"/>
                <w:sz w:val="24"/>
              </w:rPr>
            </w:pPr>
            <w:r>
              <w:rPr>
                <w:rFonts w:asciiTheme="majorEastAsia" w:eastAsiaTheme="majorEastAsia" w:hAnsiTheme="majorEastAsia" w:hint="eastAsia"/>
                <w:sz w:val="24"/>
              </w:rPr>
              <w:t>30.0</w:t>
            </w:r>
          </w:p>
        </w:tc>
        <w:tc>
          <w:tcPr>
            <w:tcW w:w="1087" w:type="dxa"/>
            <w:vAlign w:val="center"/>
          </w:tcPr>
          <w:p w14:paraId="14081D42" w14:textId="1ABE48AA" w:rsidR="002853E8" w:rsidRPr="001A005E" w:rsidRDefault="002853E8" w:rsidP="00E61DC2">
            <w:pPr>
              <w:jc w:val="center"/>
              <w:rPr>
                <w:rFonts w:asciiTheme="majorEastAsia" w:eastAsiaTheme="majorEastAsia" w:hAnsiTheme="majorEastAsia"/>
                <w:sz w:val="24"/>
              </w:rPr>
            </w:pPr>
            <w:r>
              <w:rPr>
                <w:rFonts w:asciiTheme="majorEastAsia" w:eastAsiaTheme="majorEastAsia" w:hAnsiTheme="majorEastAsia" w:hint="eastAsia"/>
                <w:sz w:val="24"/>
              </w:rPr>
              <w:t>30.7</w:t>
            </w:r>
          </w:p>
        </w:tc>
      </w:tr>
    </w:tbl>
    <w:p w14:paraId="24F84E7A" w14:textId="77777777" w:rsidR="002853E8" w:rsidRPr="001A005E" w:rsidRDefault="002853E8" w:rsidP="009737D4">
      <w:pPr>
        <w:rPr>
          <w:rFonts w:asciiTheme="majorEastAsia" w:eastAsiaTheme="majorEastAsia" w:hAnsiTheme="majorEastAsia"/>
          <w:sz w:val="24"/>
        </w:rPr>
      </w:pPr>
    </w:p>
    <w:p w14:paraId="532854ED"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障害児相談支援（１年当たり、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1AB18C8A" w14:textId="77777777" w:rsidTr="00211196">
        <w:trPr>
          <w:trHeight w:val="454"/>
        </w:trPr>
        <w:tc>
          <w:tcPr>
            <w:tcW w:w="606" w:type="dxa"/>
            <w:tcBorders>
              <w:right w:val="nil"/>
            </w:tcBorders>
            <w:shd w:val="clear" w:color="auto" w:fill="D9E2F3" w:themeFill="accent5" w:themeFillTint="33"/>
            <w:vAlign w:val="center"/>
          </w:tcPr>
          <w:p w14:paraId="4D4EDBF1"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65589034"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11A10B1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6A32151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1E5F061E"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3E7A77A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7B4E0C53"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7C3BBC3E"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56FEE42E" w14:textId="77777777" w:rsidTr="00954774">
        <w:trPr>
          <w:trHeight w:val="454"/>
        </w:trPr>
        <w:tc>
          <w:tcPr>
            <w:tcW w:w="1555" w:type="dxa"/>
            <w:gridSpan w:val="2"/>
            <w:vAlign w:val="center"/>
          </w:tcPr>
          <w:p w14:paraId="286940E8" w14:textId="3E786C60"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tcBorders>
              <w:bottom w:val="single" w:sz="4" w:space="0" w:color="auto"/>
            </w:tcBorders>
            <w:vAlign w:val="center"/>
          </w:tcPr>
          <w:p w14:paraId="68EBD5A7"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619</w:t>
            </w:r>
          </w:p>
        </w:tc>
        <w:tc>
          <w:tcPr>
            <w:tcW w:w="1087" w:type="dxa"/>
            <w:tcBorders>
              <w:bottom w:val="single" w:sz="4" w:space="0" w:color="auto"/>
            </w:tcBorders>
            <w:vAlign w:val="center"/>
          </w:tcPr>
          <w:p w14:paraId="3A704B8C"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649</w:t>
            </w:r>
          </w:p>
        </w:tc>
        <w:tc>
          <w:tcPr>
            <w:tcW w:w="1087" w:type="dxa"/>
            <w:tcBorders>
              <w:bottom w:val="single" w:sz="4" w:space="0" w:color="auto"/>
            </w:tcBorders>
            <w:vAlign w:val="center"/>
          </w:tcPr>
          <w:p w14:paraId="010F1893"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679</w:t>
            </w:r>
          </w:p>
        </w:tc>
        <w:tc>
          <w:tcPr>
            <w:tcW w:w="1086" w:type="dxa"/>
            <w:tcBorders>
              <w:bottom w:val="single" w:sz="4" w:space="0" w:color="auto"/>
            </w:tcBorders>
            <w:vAlign w:val="center"/>
          </w:tcPr>
          <w:p w14:paraId="3B2E634B"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505</w:t>
            </w:r>
          </w:p>
        </w:tc>
        <w:tc>
          <w:tcPr>
            <w:tcW w:w="1087" w:type="dxa"/>
            <w:tcBorders>
              <w:bottom w:val="single" w:sz="4" w:space="0" w:color="auto"/>
            </w:tcBorders>
            <w:vAlign w:val="center"/>
          </w:tcPr>
          <w:p w14:paraId="7DA40E4F"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510</w:t>
            </w:r>
          </w:p>
        </w:tc>
        <w:tc>
          <w:tcPr>
            <w:tcW w:w="1087" w:type="dxa"/>
            <w:vAlign w:val="center"/>
          </w:tcPr>
          <w:p w14:paraId="19C5DEBE"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515</w:t>
            </w:r>
          </w:p>
        </w:tc>
      </w:tr>
      <w:tr w:rsidR="00E40FC0" w:rsidRPr="001A005E" w14:paraId="4A0CFF36" w14:textId="77777777" w:rsidTr="00954774">
        <w:trPr>
          <w:trHeight w:val="454"/>
        </w:trPr>
        <w:tc>
          <w:tcPr>
            <w:tcW w:w="1555" w:type="dxa"/>
            <w:gridSpan w:val="2"/>
            <w:vAlign w:val="center"/>
          </w:tcPr>
          <w:p w14:paraId="0B84ABA8" w14:textId="77777777"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7BB9F191" w14:textId="11BF8841" w:rsidR="00E40FC0" w:rsidRPr="001A005E" w:rsidRDefault="005472E8" w:rsidP="00E40FC0">
            <w:pPr>
              <w:widowControl/>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401</w:t>
            </w:r>
          </w:p>
        </w:tc>
        <w:tc>
          <w:tcPr>
            <w:tcW w:w="1087" w:type="dxa"/>
            <w:tcBorders>
              <w:top w:val="single" w:sz="4" w:space="0" w:color="auto"/>
              <w:left w:val="nil"/>
              <w:bottom w:val="single" w:sz="4" w:space="0" w:color="auto"/>
              <w:right w:val="single" w:sz="4" w:space="0" w:color="auto"/>
            </w:tcBorders>
            <w:shd w:val="clear" w:color="auto" w:fill="auto"/>
            <w:vAlign w:val="center"/>
          </w:tcPr>
          <w:p w14:paraId="277547F4" w14:textId="3E31BBC7" w:rsidR="00E40FC0" w:rsidRPr="001A005E" w:rsidRDefault="005472E8"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459</w:t>
            </w:r>
          </w:p>
        </w:tc>
        <w:tc>
          <w:tcPr>
            <w:tcW w:w="1087" w:type="dxa"/>
            <w:tcBorders>
              <w:top w:val="single" w:sz="4" w:space="0" w:color="auto"/>
              <w:left w:val="nil"/>
              <w:bottom w:val="single" w:sz="4" w:space="0" w:color="auto"/>
              <w:right w:val="single" w:sz="4" w:space="0" w:color="auto"/>
            </w:tcBorders>
            <w:shd w:val="clear" w:color="auto" w:fill="auto"/>
            <w:vAlign w:val="center"/>
          </w:tcPr>
          <w:p w14:paraId="59563448" w14:textId="02B250EC" w:rsidR="00E40FC0" w:rsidRPr="001A005E" w:rsidRDefault="005472E8"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512</w:t>
            </w:r>
          </w:p>
        </w:tc>
        <w:tc>
          <w:tcPr>
            <w:tcW w:w="1086" w:type="dxa"/>
            <w:tcBorders>
              <w:top w:val="single" w:sz="4" w:space="0" w:color="auto"/>
              <w:left w:val="nil"/>
              <w:bottom w:val="single" w:sz="4" w:space="0" w:color="auto"/>
              <w:right w:val="single" w:sz="4" w:space="0" w:color="auto"/>
            </w:tcBorders>
            <w:shd w:val="clear" w:color="auto" w:fill="auto"/>
            <w:vAlign w:val="center"/>
          </w:tcPr>
          <w:p w14:paraId="5B20836C" w14:textId="14A7D6B9" w:rsidR="00E40FC0" w:rsidRPr="001A005E" w:rsidRDefault="00247D86"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536</w:t>
            </w:r>
          </w:p>
        </w:tc>
        <w:tc>
          <w:tcPr>
            <w:tcW w:w="1087" w:type="dxa"/>
            <w:tcBorders>
              <w:top w:val="single" w:sz="4" w:space="0" w:color="auto"/>
              <w:left w:val="nil"/>
              <w:bottom w:val="single" w:sz="4" w:space="0" w:color="auto"/>
              <w:right w:val="single" w:sz="4" w:space="0" w:color="auto"/>
            </w:tcBorders>
            <w:shd w:val="clear" w:color="auto" w:fill="auto"/>
            <w:vAlign w:val="center"/>
          </w:tcPr>
          <w:p w14:paraId="095EBB33" w14:textId="431FF30F" w:rsidR="00E40FC0" w:rsidRPr="001A005E" w:rsidRDefault="00247D86"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538</w:t>
            </w:r>
          </w:p>
        </w:tc>
        <w:tc>
          <w:tcPr>
            <w:tcW w:w="1087" w:type="dxa"/>
            <w:vAlign w:val="center"/>
          </w:tcPr>
          <w:p w14:paraId="12405BC3" w14:textId="4B1D8F36" w:rsidR="00E40FC0" w:rsidRPr="001A005E" w:rsidRDefault="005472E8" w:rsidP="00E40FC0">
            <w:pPr>
              <w:jc w:val="center"/>
              <w:rPr>
                <w:rFonts w:asciiTheme="majorEastAsia" w:eastAsiaTheme="majorEastAsia" w:hAnsiTheme="majorEastAsia"/>
                <w:sz w:val="24"/>
              </w:rPr>
            </w:pPr>
            <w:r w:rsidRPr="001A005E">
              <w:rPr>
                <w:rFonts w:asciiTheme="majorEastAsia" w:eastAsiaTheme="majorEastAsia" w:hAnsiTheme="majorEastAsia" w:hint="eastAsia"/>
                <w:sz w:val="24"/>
              </w:rPr>
              <w:t>538</w:t>
            </w:r>
          </w:p>
        </w:tc>
      </w:tr>
    </w:tbl>
    <w:p w14:paraId="6FA79D5F" w14:textId="77777777" w:rsidR="009737D4" w:rsidRPr="001A005E" w:rsidRDefault="009737D4" w:rsidP="009737D4">
      <w:pPr>
        <w:rPr>
          <w:rFonts w:asciiTheme="majorEastAsia" w:eastAsiaTheme="majorEastAsia" w:hAnsiTheme="majorEastAsia"/>
          <w:sz w:val="24"/>
        </w:rPr>
      </w:pPr>
    </w:p>
    <w:p w14:paraId="5159B1E2"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hint="eastAsia"/>
          <w:sz w:val="28"/>
        </w:rPr>
        <w:t>（５）地域相談支援</w:t>
      </w:r>
    </w:p>
    <w:p w14:paraId="790A1C04"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地域移行支援（１年当たり、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954774" w:rsidRPr="001A005E" w14:paraId="77E49C83" w14:textId="77777777" w:rsidTr="00211196">
        <w:trPr>
          <w:trHeight w:val="454"/>
        </w:trPr>
        <w:tc>
          <w:tcPr>
            <w:tcW w:w="544" w:type="dxa"/>
            <w:tcBorders>
              <w:right w:val="nil"/>
            </w:tcBorders>
            <w:shd w:val="clear" w:color="auto" w:fill="D9E2F3" w:themeFill="accent5" w:themeFillTint="33"/>
            <w:vAlign w:val="center"/>
          </w:tcPr>
          <w:p w14:paraId="13E1BB65" w14:textId="77777777" w:rsidR="00954774" w:rsidRPr="001A005E" w:rsidRDefault="00954774" w:rsidP="00954774">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55DEC192"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5DB4DA8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7E2F3FE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75B2A3B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613F321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5071866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2E3D11E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0D6154D3" w14:textId="77777777" w:rsidTr="00954774">
        <w:trPr>
          <w:trHeight w:val="454"/>
        </w:trPr>
        <w:tc>
          <w:tcPr>
            <w:tcW w:w="1555" w:type="dxa"/>
            <w:gridSpan w:val="2"/>
            <w:vAlign w:val="center"/>
          </w:tcPr>
          <w:p w14:paraId="18554661" w14:textId="091820D1"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tcBorders>
              <w:bottom w:val="single" w:sz="4" w:space="0" w:color="auto"/>
            </w:tcBorders>
            <w:vAlign w:val="center"/>
          </w:tcPr>
          <w:p w14:paraId="1A79A339"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w:t>
            </w:r>
          </w:p>
        </w:tc>
        <w:tc>
          <w:tcPr>
            <w:tcW w:w="1087" w:type="dxa"/>
            <w:tcBorders>
              <w:bottom w:val="single" w:sz="4" w:space="0" w:color="auto"/>
            </w:tcBorders>
            <w:vAlign w:val="center"/>
          </w:tcPr>
          <w:p w14:paraId="47778D16"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w:t>
            </w:r>
          </w:p>
        </w:tc>
        <w:tc>
          <w:tcPr>
            <w:tcW w:w="1087" w:type="dxa"/>
            <w:tcBorders>
              <w:bottom w:val="single" w:sz="4" w:space="0" w:color="auto"/>
            </w:tcBorders>
            <w:vAlign w:val="center"/>
          </w:tcPr>
          <w:p w14:paraId="506C547E"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w:t>
            </w:r>
          </w:p>
        </w:tc>
        <w:tc>
          <w:tcPr>
            <w:tcW w:w="1086" w:type="dxa"/>
            <w:tcBorders>
              <w:bottom w:val="single" w:sz="4" w:space="0" w:color="auto"/>
            </w:tcBorders>
            <w:vAlign w:val="center"/>
          </w:tcPr>
          <w:p w14:paraId="66F234E5"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7" w:type="dxa"/>
            <w:tcBorders>
              <w:bottom w:val="single" w:sz="4" w:space="0" w:color="auto"/>
            </w:tcBorders>
            <w:vAlign w:val="center"/>
          </w:tcPr>
          <w:p w14:paraId="74E42E33"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7" w:type="dxa"/>
            <w:vAlign w:val="center"/>
          </w:tcPr>
          <w:p w14:paraId="70CD41C7"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r>
      <w:tr w:rsidR="00E94688" w:rsidRPr="001A005E" w14:paraId="1C6C2832" w14:textId="77777777" w:rsidTr="00954774">
        <w:trPr>
          <w:trHeight w:val="454"/>
        </w:trPr>
        <w:tc>
          <w:tcPr>
            <w:tcW w:w="1555" w:type="dxa"/>
            <w:gridSpan w:val="2"/>
            <w:vAlign w:val="center"/>
          </w:tcPr>
          <w:p w14:paraId="69FFDAEC" w14:textId="77777777" w:rsidR="00E94688" w:rsidRPr="001A005E" w:rsidRDefault="00E94688" w:rsidP="00E94688">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nil"/>
              <w:bottom w:val="single" w:sz="4" w:space="0" w:color="auto"/>
              <w:right w:val="single" w:sz="4" w:space="0" w:color="auto"/>
            </w:tcBorders>
            <w:shd w:val="clear" w:color="auto" w:fill="auto"/>
            <w:vAlign w:val="center"/>
          </w:tcPr>
          <w:p w14:paraId="177E7963" w14:textId="212E7FCD" w:rsidR="00E94688" w:rsidRPr="001A005E" w:rsidRDefault="00B328E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A0382C9" w14:textId="0FE98F8D" w:rsidR="00E94688" w:rsidRPr="001A005E" w:rsidRDefault="00B328E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3BD3F39" w14:textId="0E34D0EB" w:rsidR="00E94688" w:rsidRPr="001A005E" w:rsidRDefault="00B328E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2E2F3E42" w14:textId="1B3F7FCB" w:rsidR="00E94688" w:rsidRPr="001A005E" w:rsidRDefault="00B328E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w:t>
            </w:r>
          </w:p>
        </w:tc>
        <w:tc>
          <w:tcPr>
            <w:tcW w:w="1087" w:type="dxa"/>
            <w:tcBorders>
              <w:top w:val="single" w:sz="4" w:space="0" w:color="auto"/>
              <w:left w:val="single" w:sz="4" w:space="0" w:color="auto"/>
              <w:bottom w:val="single" w:sz="4" w:space="0" w:color="auto"/>
              <w:right w:val="nil"/>
            </w:tcBorders>
            <w:shd w:val="clear" w:color="auto" w:fill="auto"/>
            <w:vAlign w:val="center"/>
          </w:tcPr>
          <w:p w14:paraId="65742791" w14:textId="57240D58" w:rsidR="00E94688" w:rsidRPr="001A005E" w:rsidRDefault="00051B58"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10</w:t>
            </w:r>
          </w:p>
        </w:tc>
        <w:tc>
          <w:tcPr>
            <w:tcW w:w="1087" w:type="dxa"/>
            <w:vAlign w:val="center"/>
          </w:tcPr>
          <w:p w14:paraId="341ECB5B" w14:textId="5125ACA9" w:rsidR="00E94688" w:rsidRPr="001A005E" w:rsidRDefault="00B328EC" w:rsidP="00495F92">
            <w:pPr>
              <w:jc w:val="center"/>
              <w:rPr>
                <w:rFonts w:asciiTheme="majorEastAsia" w:eastAsiaTheme="majorEastAsia" w:hAnsiTheme="majorEastAsia"/>
                <w:sz w:val="24"/>
              </w:rPr>
            </w:pPr>
            <w:r w:rsidRPr="001A005E">
              <w:rPr>
                <w:rFonts w:asciiTheme="majorEastAsia" w:eastAsiaTheme="majorEastAsia" w:hAnsiTheme="majorEastAsia" w:hint="eastAsia"/>
                <w:sz w:val="24"/>
              </w:rPr>
              <w:t>4</w:t>
            </w:r>
          </w:p>
        </w:tc>
      </w:tr>
    </w:tbl>
    <w:p w14:paraId="7C4EBA3C" w14:textId="77777777" w:rsidR="009737D4" w:rsidRPr="001A005E" w:rsidRDefault="009737D4" w:rsidP="009737D4">
      <w:pPr>
        <w:rPr>
          <w:rFonts w:asciiTheme="majorEastAsia" w:eastAsiaTheme="majorEastAsia" w:hAnsiTheme="majorEastAsia"/>
          <w:sz w:val="24"/>
        </w:rPr>
      </w:pPr>
    </w:p>
    <w:p w14:paraId="734B9936"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地域定着支援（１年当たり、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3DE85BBF" w14:textId="77777777" w:rsidTr="00211196">
        <w:trPr>
          <w:trHeight w:val="454"/>
        </w:trPr>
        <w:tc>
          <w:tcPr>
            <w:tcW w:w="606" w:type="dxa"/>
            <w:tcBorders>
              <w:right w:val="nil"/>
            </w:tcBorders>
            <w:shd w:val="clear" w:color="auto" w:fill="D9E2F3" w:themeFill="accent5" w:themeFillTint="33"/>
            <w:vAlign w:val="center"/>
          </w:tcPr>
          <w:p w14:paraId="3641B1EA"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11533D3F"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4161483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4C1B636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51C0697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5D99C86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6FAAD62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07E6D79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4CA8F478" w14:textId="77777777" w:rsidTr="00954774">
        <w:trPr>
          <w:trHeight w:val="454"/>
        </w:trPr>
        <w:tc>
          <w:tcPr>
            <w:tcW w:w="1555" w:type="dxa"/>
            <w:gridSpan w:val="2"/>
            <w:vAlign w:val="center"/>
          </w:tcPr>
          <w:p w14:paraId="16147D37" w14:textId="57ED40A1"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tcBorders>
              <w:bottom w:val="single" w:sz="4" w:space="0" w:color="auto"/>
            </w:tcBorders>
            <w:vAlign w:val="center"/>
          </w:tcPr>
          <w:p w14:paraId="2B145DC1"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w:t>
            </w:r>
          </w:p>
        </w:tc>
        <w:tc>
          <w:tcPr>
            <w:tcW w:w="1087" w:type="dxa"/>
            <w:tcBorders>
              <w:bottom w:val="single" w:sz="4" w:space="0" w:color="auto"/>
            </w:tcBorders>
            <w:vAlign w:val="center"/>
          </w:tcPr>
          <w:p w14:paraId="475D867C"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w:t>
            </w:r>
          </w:p>
        </w:tc>
        <w:tc>
          <w:tcPr>
            <w:tcW w:w="1087" w:type="dxa"/>
            <w:tcBorders>
              <w:bottom w:val="single" w:sz="4" w:space="0" w:color="auto"/>
            </w:tcBorders>
            <w:vAlign w:val="center"/>
          </w:tcPr>
          <w:p w14:paraId="69FD26ED"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w:t>
            </w:r>
          </w:p>
        </w:tc>
        <w:tc>
          <w:tcPr>
            <w:tcW w:w="1086" w:type="dxa"/>
            <w:tcBorders>
              <w:bottom w:val="single" w:sz="4" w:space="0" w:color="auto"/>
            </w:tcBorders>
            <w:vAlign w:val="center"/>
          </w:tcPr>
          <w:p w14:paraId="2FCB30CF"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w:t>
            </w:r>
          </w:p>
        </w:tc>
        <w:tc>
          <w:tcPr>
            <w:tcW w:w="1087" w:type="dxa"/>
            <w:tcBorders>
              <w:bottom w:val="single" w:sz="4" w:space="0" w:color="auto"/>
            </w:tcBorders>
            <w:vAlign w:val="center"/>
          </w:tcPr>
          <w:p w14:paraId="211C3F75"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w:t>
            </w:r>
          </w:p>
        </w:tc>
        <w:tc>
          <w:tcPr>
            <w:tcW w:w="1087" w:type="dxa"/>
            <w:vAlign w:val="center"/>
          </w:tcPr>
          <w:p w14:paraId="53BB1F34"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w:t>
            </w:r>
          </w:p>
        </w:tc>
      </w:tr>
      <w:tr w:rsidR="00E94688" w:rsidRPr="001A005E" w14:paraId="744F450C" w14:textId="77777777" w:rsidTr="00954774">
        <w:trPr>
          <w:trHeight w:val="454"/>
        </w:trPr>
        <w:tc>
          <w:tcPr>
            <w:tcW w:w="1555" w:type="dxa"/>
            <w:gridSpan w:val="2"/>
            <w:vAlign w:val="center"/>
          </w:tcPr>
          <w:p w14:paraId="08B76CA0" w14:textId="77777777" w:rsidR="00E94688" w:rsidRPr="001A005E" w:rsidRDefault="00E94688" w:rsidP="00E94688">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7FCEDF1B" w14:textId="547F9BB9" w:rsidR="00E94688" w:rsidRPr="001A005E" w:rsidRDefault="00B328E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w:t>
            </w:r>
          </w:p>
        </w:tc>
        <w:tc>
          <w:tcPr>
            <w:tcW w:w="1087" w:type="dxa"/>
            <w:tcBorders>
              <w:top w:val="single" w:sz="4" w:space="0" w:color="auto"/>
              <w:left w:val="nil"/>
              <w:bottom w:val="single" w:sz="4" w:space="0" w:color="auto"/>
              <w:right w:val="single" w:sz="4" w:space="0" w:color="auto"/>
            </w:tcBorders>
            <w:shd w:val="clear" w:color="auto" w:fill="auto"/>
            <w:vAlign w:val="center"/>
          </w:tcPr>
          <w:p w14:paraId="3E521CB9" w14:textId="340977D5" w:rsidR="00E94688" w:rsidRPr="001A005E" w:rsidRDefault="00B328E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w:t>
            </w:r>
          </w:p>
        </w:tc>
        <w:tc>
          <w:tcPr>
            <w:tcW w:w="1087" w:type="dxa"/>
            <w:tcBorders>
              <w:top w:val="single" w:sz="4" w:space="0" w:color="auto"/>
              <w:left w:val="nil"/>
              <w:bottom w:val="single" w:sz="4" w:space="0" w:color="auto"/>
              <w:right w:val="single" w:sz="4" w:space="0" w:color="auto"/>
            </w:tcBorders>
            <w:shd w:val="clear" w:color="auto" w:fill="auto"/>
            <w:vAlign w:val="center"/>
          </w:tcPr>
          <w:p w14:paraId="6F24C03E" w14:textId="3C820853" w:rsidR="00E94688" w:rsidRPr="001A005E" w:rsidRDefault="00B328E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12</w:t>
            </w:r>
          </w:p>
        </w:tc>
        <w:tc>
          <w:tcPr>
            <w:tcW w:w="1086" w:type="dxa"/>
            <w:tcBorders>
              <w:top w:val="single" w:sz="4" w:space="0" w:color="auto"/>
              <w:left w:val="nil"/>
              <w:bottom w:val="single" w:sz="4" w:space="0" w:color="auto"/>
              <w:right w:val="single" w:sz="4" w:space="0" w:color="auto"/>
            </w:tcBorders>
            <w:shd w:val="clear" w:color="auto" w:fill="auto"/>
            <w:vAlign w:val="center"/>
          </w:tcPr>
          <w:p w14:paraId="6FEFFEF6" w14:textId="6386295F" w:rsidR="00E94688" w:rsidRPr="001A005E" w:rsidRDefault="00B328E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w:t>
            </w:r>
          </w:p>
        </w:tc>
        <w:tc>
          <w:tcPr>
            <w:tcW w:w="1087" w:type="dxa"/>
            <w:tcBorders>
              <w:top w:val="single" w:sz="4" w:space="0" w:color="auto"/>
              <w:left w:val="nil"/>
              <w:bottom w:val="single" w:sz="4" w:space="0" w:color="auto"/>
              <w:right w:val="single" w:sz="4" w:space="0" w:color="auto"/>
            </w:tcBorders>
            <w:shd w:val="clear" w:color="auto" w:fill="auto"/>
            <w:vAlign w:val="center"/>
          </w:tcPr>
          <w:p w14:paraId="651507B2" w14:textId="0F879239" w:rsidR="00E94688" w:rsidRPr="001A005E" w:rsidRDefault="00051B58"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7" w:type="dxa"/>
            <w:vAlign w:val="center"/>
          </w:tcPr>
          <w:p w14:paraId="72D519E4" w14:textId="071157EC" w:rsidR="00E94688" w:rsidRPr="001A005E" w:rsidRDefault="005472E8" w:rsidP="00E94688">
            <w:pPr>
              <w:jc w:val="center"/>
              <w:rPr>
                <w:rFonts w:asciiTheme="majorEastAsia" w:eastAsiaTheme="majorEastAsia" w:hAnsiTheme="majorEastAsia"/>
                <w:sz w:val="24"/>
                <w:highlight w:val="yellow"/>
              </w:rPr>
            </w:pPr>
            <w:r w:rsidRPr="001A005E">
              <w:rPr>
                <w:rFonts w:asciiTheme="majorEastAsia" w:eastAsiaTheme="majorEastAsia" w:hAnsiTheme="majorEastAsia" w:hint="eastAsia"/>
                <w:sz w:val="24"/>
              </w:rPr>
              <w:t>1</w:t>
            </w:r>
          </w:p>
        </w:tc>
      </w:tr>
    </w:tbl>
    <w:p w14:paraId="2018DC11" w14:textId="03933D71" w:rsidR="009A3B0A" w:rsidRDefault="009A3B0A" w:rsidP="009737D4">
      <w:pPr>
        <w:rPr>
          <w:rFonts w:asciiTheme="majorEastAsia" w:eastAsiaTheme="majorEastAsia" w:hAnsiTheme="majorEastAsia"/>
          <w:sz w:val="24"/>
        </w:rPr>
      </w:pPr>
      <w:r>
        <w:rPr>
          <w:rFonts w:asciiTheme="majorEastAsia" w:eastAsiaTheme="majorEastAsia" w:hAnsiTheme="majorEastAsia"/>
          <w:sz w:val="24"/>
        </w:rPr>
        <w:br w:type="page"/>
      </w:r>
    </w:p>
    <w:p w14:paraId="74BF31A5"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hint="eastAsia"/>
          <w:sz w:val="28"/>
        </w:rPr>
        <w:t>（６）障害児に係るサービス（通所系）</w:t>
      </w:r>
    </w:p>
    <w:p w14:paraId="65E06CFE"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児童発達支援（１月当たり、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6892D3BA" w14:textId="77777777" w:rsidTr="00211196">
        <w:trPr>
          <w:trHeight w:val="454"/>
        </w:trPr>
        <w:tc>
          <w:tcPr>
            <w:tcW w:w="606" w:type="dxa"/>
            <w:tcBorders>
              <w:right w:val="nil"/>
            </w:tcBorders>
            <w:shd w:val="clear" w:color="auto" w:fill="D9E2F3" w:themeFill="accent5" w:themeFillTint="33"/>
            <w:vAlign w:val="center"/>
          </w:tcPr>
          <w:p w14:paraId="6DC23565"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4E875DD3"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3A27447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0F7B4B4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08038A6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0AE27B2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2D9C1F5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596A92E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17A81533" w14:textId="77777777" w:rsidTr="00954774">
        <w:trPr>
          <w:trHeight w:val="454"/>
        </w:trPr>
        <w:tc>
          <w:tcPr>
            <w:tcW w:w="1555" w:type="dxa"/>
            <w:gridSpan w:val="2"/>
            <w:vAlign w:val="center"/>
          </w:tcPr>
          <w:p w14:paraId="63D173AA" w14:textId="68FA19DB"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754F2C94"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65</w:t>
            </w:r>
          </w:p>
        </w:tc>
        <w:tc>
          <w:tcPr>
            <w:tcW w:w="1087" w:type="dxa"/>
            <w:vAlign w:val="center"/>
          </w:tcPr>
          <w:p w14:paraId="796E1236"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67</w:t>
            </w:r>
          </w:p>
        </w:tc>
        <w:tc>
          <w:tcPr>
            <w:tcW w:w="1087" w:type="dxa"/>
            <w:vAlign w:val="center"/>
          </w:tcPr>
          <w:p w14:paraId="0EBDA9EA"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69</w:t>
            </w:r>
          </w:p>
        </w:tc>
        <w:tc>
          <w:tcPr>
            <w:tcW w:w="1086" w:type="dxa"/>
            <w:vAlign w:val="center"/>
          </w:tcPr>
          <w:p w14:paraId="1D2C3912"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90</w:t>
            </w:r>
          </w:p>
        </w:tc>
        <w:tc>
          <w:tcPr>
            <w:tcW w:w="1087" w:type="dxa"/>
            <w:vAlign w:val="center"/>
          </w:tcPr>
          <w:p w14:paraId="449630D2"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87</w:t>
            </w:r>
          </w:p>
        </w:tc>
        <w:tc>
          <w:tcPr>
            <w:tcW w:w="1087" w:type="dxa"/>
            <w:vAlign w:val="center"/>
          </w:tcPr>
          <w:p w14:paraId="50DBB47E"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92</w:t>
            </w:r>
          </w:p>
        </w:tc>
      </w:tr>
      <w:tr w:rsidR="00E94688" w:rsidRPr="001A005E" w14:paraId="5DDDC227" w14:textId="77777777" w:rsidTr="00954774">
        <w:trPr>
          <w:trHeight w:val="454"/>
        </w:trPr>
        <w:tc>
          <w:tcPr>
            <w:tcW w:w="1555" w:type="dxa"/>
            <w:gridSpan w:val="2"/>
            <w:vAlign w:val="center"/>
          </w:tcPr>
          <w:p w14:paraId="26420DAF" w14:textId="661A9EBF"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値(日)</w:t>
            </w:r>
          </w:p>
        </w:tc>
        <w:tc>
          <w:tcPr>
            <w:tcW w:w="1086" w:type="dxa"/>
            <w:vAlign w:val="center"/>
          </w:tcPr>
          <w:p w14:paraId="4F13C957"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890</w:t>
            </w:r>
          </w:p>
        </w:tc>
        <w:tc>
          <w:tcPr>
            <w:tcW w:w="1087" w:type="dxa"/>
            <w:vAlign w:val="center"/>
          </w:tcPr>
          <w:p w14:paraId="451FF57B"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920</w:t>
            </w:r>
          </w:p>
        </w:tc>
        <w:tc>
          <w:tcPr>
            <w:tcW w:w="1087" w:type="dxa"/>
            <w:vAlign w:val="center"/>
          </w:tcPr>
          <w:p w14:paraId="76195895"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950</w:t>
            </w:r>
          </w:p>
        </w:tc>
        <w:tc>
          <w:tcPr>
            <w:tcW w:w="1086" w:type="dxa"/>
            <w:vAlign w:val="center"/>
          </w:tcPr>
          <w:p w14:paraId="4568315B" w14:textId="3D9CB7F8" w:rsidR="00E94688" w:rsidRPr="001A005E" w:rsidRDefault="0030770D"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1,027</w:t>
            </w:r>
          </w:p>
        </w:tc>
        <w:tc>
          <w:tcPr>
            <w:tcW w:w="1087" w:type="dxa"/>
            <w:vAlign w:val="center"/>
          </w:tcPr>
          <w:p w14:paraId="493A592F" w14:textId="6C40848E" w:rsidR="00E94688" w:rsidRPr="001A005E" w:rsidRDefault="0030770D"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1,063</w:t>
            </w:r>
          </w:p>
        </w:tc>
        <w:tc>
          <w:tcPr>
            <w:tcW w:w="1087" w:type="dxa"/>
            <w:vAlign w:val="center"/>
          </w:tcPr>
          <w:p w14:paraId="5E7C33D8" w14:textId="7C790E1D" w:rsidR="00E94688" w:rsidRPr="001A005E" w:rsidRDefault="0030770D"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1,127</w:t>
            </w:r>
          </w:p>
        </w:tc>
      </w:tr>
      <w:tr w:rsidR="00E40FC0" w:rsidRPr="001A005E" w14:paraId="412EB94C" w14:textId="77777777" w:rsidTr="00954774">
        <w:trPr>
          <w:trHeight w:val="454"/>
        </w:trPr>
        <w:tc>
          <w:tcPr>
            <w:tcW w:w="1555" w:type="dxa"/>
            <w:gridSpan w:val="2"/>
            <w:vAlign w:val="center"/>
          </w:tcPr>
          <w:p w14:paraId="1F6E4676" w14:textId="77777777"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6491CCBF" w14:textId="77777777" w:rsidR="00E40FC0" w:rsidRPr="001A005E" w:rsidRDefault="00E40FC0" w:rsidP="00E40FC0">
            <w:pPr>
              <w:widowControl/>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75</w:t>
            </w:r>
          </w:p>
        </w:tc>
        <w:tc>
          <w:tcPr>
            <w:tcW w:w="1087" w:type="dxa"/>
            <w:tcBorders>
              <w:top w:val="single" w:sz="4" w:space="0" w:color="auto"/>
              <w:left w:val="nil"/>
              <w:bottom w:val="single" w:sz="4" w:space="0" w:color="auto"/>
              <w:right w:val="single" w:sz="4" w:space="0" w:color="auto"/>
            </w:tcBorders>
            <w:shd w:val="clear" w:color="auto" w:fill="auto"/>
            <w:vAlign w:val="center"/>
          </w:tcPr>
          <w:p w14:paraId="486897D9"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79</w:t>
            </w:r>
          </w:p>
        </w:tc>
        <w:tc>
          <w:tcPr>
            <w:tcW w:w="1087" w:type="dxa"/>
            <w:tcBorders>
              <w:top w:val="single" w:sz="4" w:space="0" w:color="auto"/>
              <w:left w:val="nil"/>
              <w:bottom w:val="single" w:sz="4" w:space="0" w:color="auto"/>
              <w:right w:val="single" w:sz="4" w:space="0" w:color="auto"/>
            </w:tcBorders>
            <w:shd w:val="clear" w:color="auto" w:fill="auto"/>
            <w:vAlign w:val="center"/>
          </w:tcPr>
          <w:p w14:paraId="6F963F37"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85</w:t>
            </w:r>
          </w:p>
        </w:tc>
        <w:tc>
          <w:tcPr>
            <w:tcW w:w="1086" w:type="dxa"/>
            <w:tcBorders>
              <w:top w:val="single" w:sz="4" w:space="0" w:color="auto"/>
              <w:left w:val="nil"/>
              <w:bottom w:val="single" w:sz="4" w:space="0" w:color="auto"/>
              <w:right w:val="single" w:sz="4" w:space="0" w:color="auto"/>
            </w:tcBorders>
            <w:shd w:val="clear" w:color="auto" w:fill="auto"/>
            <w:vAlign w:val="center"/>
          </w:tcPr>
          <w:p w14:paraId="72040395"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104</w:t>
            </w:r>
          </w:p>
        </w:tc>
        <w:tc>
          <w:tcPr>
            <w:tcW w:w="1087" w:type="dxa"/>
            <w:tcBorders>
              <w:top w:val="single" w:sz="4" w:space="0" w:color="auto"/>
              <w:left w:val="nil"/>
              <w:bottom w:val="single" w:sz="4" w:space="0" w:color="auto"/>
              <w:right w:val="single" w:sz="4" w:space="0" w:color="auto"/>
            </w:tcBorders>
            <w:shd w:val="clear" w:color="auto" w:fill="auto"/>
            <w:vAlign w:val="center"/>
          </w:tcPr>
          <w:p w14:paraId="1F0A6CD5"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102</w:t>
            </w:r>
          </w:p>
        </w:tc>
        <w:tc>
          <w:tcPr>
            <w:tcW w:w="1087" w:type="dxa"/>
            <w:vAlign w:val="center"/>
          </w:tcPr>
          <w:p w14:paraId="6DFDEB09" w14:textId="0E499ADD" w:rsidR="00E40FC0" w:rsidRPr="001A005E" w:rsidRDefault="00495F92" w:rsidP="00E40FC0">
            <w:pPr>
              <w:jc w:val="center"/>
              <w:rPr>
                <w:rFonts w:asciiTheme="majorEastAsia" w:eastAsiaTheme="majorEastAsia" w:hAnsiTheme="majorEastAsia"/>
                <w:sz w:val="24"/>
              </w:rPr>
            </w:pPr>
            <w:r>
              <w:rPr>
                <w:rFonts w:asciiTheme="majorEastAsia" w:eastAsiaTheme="majorEastAsia" w:hAnsiTheme="majorEastAsia" w:hint="eastAsia"/>
                <w:sz w:val="24"/>
              </w:rPr>
              <w:t>128</w:t>
            </w:r>
          </w:p>
        </w:tc>
      </w:tr>
      <w:tr w:rsidR="00E40FC0" w:rsidRPr="001A005E" w14:paraId="43411A25" w14:textId="77777777" w:rsidTr="00954774">
        <w:trPr>
          <w:trHeight w:val="454"/>
        </w:trPr>
        <w:tc>
          <w:tcPr>
            <w:tcW w:w="1555" w:type="dxa"/>
            <w:gridSpan w:val="2"/>
            <w:vAlign w:val="center"/>
          </w:tcPr>
          <w:p w14:paraId="38876A5B" w14:textId="576E85CC"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実績値(日)</w:t>
            </w:r>
          </w:p>
        </w:tc>
        <w:tc>
          <w:tcPr>
            <w:tcW w:w="1086" w:type="dxa"/>
            <w:tcBorders>
              <w:top w:val="nil"/>
              <w:left w:val="single" w:sz="4" w:space="0" w:color="auto"/>
              <w:bottom w:val="single" w:sz="4" w:space="0" w:color="auto"/>
              <w:right w:val="single" w:sz="4" w:space="0" w:color="auto"/>
            </w:tcBorders>
            <w:shd w:val="clear" w:color="auto" w:fill="auto"/>
            <w:vAlign w:val="center"/>
          </w:tcPr>
          <w:p w14:paraId="3E08056B"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1,003</w:t>
            </w:r>
          </w:p>
        </w:tc>
        <w:tc>
          <w:tcPr>
            <w:tcW w:w="1087" w:type="dxa"/>
            <w:tcBorders>
              <w:top w:val="nil"/>
              <w:left w:val="nil"/>
              <w:bottom w:val="single" w:sz="4" w:space="0" w:color="auto"/>
              <w:right w:val="single" w:sz="4" w:space="0" w:color="auto"/>
            </w:tcBorders>
            <w:shd w:val="clear" w:color="auto" w:fill="auto"/>
            <w:vAlign w:val="center"/>
          </w:tcPr>
          <w:p w14:paraId="54C4A3F9"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1,043</w:t>
            </w:r>
          </w:p>
        </w:tc>
        <w:tc>
          <w:tcPr>
            <w:tcW w:w="1087" w:type="dxa"/>
            <w:tcBorders>
              <w:top w:val="nil"/>
              <w:left w:val="nil"/>
              <w:bottom w:val="single" w:sz="4" w:space="0" w:color="auto"/>
              <w:right w:val="single" w:sz="4" w:space="0" w:color="auto"/>
            </w:tcBorders>
            <w:shd w:val="clear" w:color="auto" w:fill="auto"/>
            <w:vAlign w:val="center"/>
          </w:tcPr>
          <w:p w14:paraId="16D379F3"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1,047</w:t>
            </w:r>
          </w:p>
        </w:tc>
        <w:tc>
          <w:tcPr>
            <w:tcW w:w="1086" w:type="dxa"/>
            <w:tcBorders>
              <w:top w:val="nil"/>
              <w:left w:val="nil"/>
              <w:bottom w:val="single" w:sz="4" w:space="0" w:color="auto"/>
              <w:right w:val="single" w:sz="4" w:space="0" w:color="auto"/>
            </w:tcBorders>
            <w:shd w:val="clear" w:color="auto" w:fill="auto"/>
            <w:vAlign w:val="center"/>
          </w:tcPr>
          <w:p w14:paraId="49FA27BC"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1,157</w:t>
            </w:r>
          </w:p>
        </w:tc>
        <w:tc>
          <w:tcPr>
            <w:tcW w:w="1087" w:type="dxa"/>
            <w:tcBorders>
              <w:top w:val="nil"/>
              <w:left w:val="nil"/>
              <w:bottom w:val="single" w:sz="4" w:space="0" w:color="auto"/>
              <w:right w:val="single" w:sz="4" w:space="0" w:color="auto"/>
            </w:tcBorders>
            <w:shd w:val="clear" w:color="auto" w:fill="auto"/>
            <w:vAlign w:val="center"/>
          </w:tcPr>
          <w:p w14:paraId="1CD32394"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1,307</w:t>
            </w:r>
          </w:p>
        </w:tc>
        <w:tc>
          <w:tcPr>
            <w:tcW w:w="1087" w:type="dxa"/>
            <w:vAlign w:val="center"/>
          </w:tcPr>
          <w:p w14:paraId="6B0894CB" w14:textId="7E209E44" w:rsidR="00E40FC0" w:rsidRPr="001A005E" w:rsidRDefault="00495F92" w:rsidP="00E40FC0">
            <w:pPr>
              <w:jc w:val="center"/>
              <w:rPr>
                <w:rFonts w:asciiTheme="majorEastAsia" w:eastAsiaTheme="majorEastAsia" w:hAnsiTheme="majorEastAsia"/>
                <w:sz w:val="24"/>
              </w:rPr>
            </w:pPr>
            <w:r>
              <w:rPr>
                <w:rFonts w:asciiTheme="majorEastAsia" w:eastAsiaTheme="majorEastAsia" w:hAnsiTheme="majorEastAsia" w:hint="eastAsia"/>
                <w:sz w:val="24"/>
              </w:rPr>
              <w:t>1,536</w:t>
            </w:r>
          </w:p>
        </w:tc>
      </w:tr>
    </w:tbl>
    <w:p w14:paraId="3B0C031D" w14:textId="77777777" w:rsidR="001B4D2C" w:rsidRPr="001A005E" w:rsidRDefault="001B4D2C" w:rsidP="009737D4">
      <w:pPr>
        <w:rPr>
          <w:rFonts w:asciiTheme="majorEastAsia" w:eastAsiaTheme="majorEastAsia" w:hAnsiTheme="majorEastAsia"/>
          <w:sz w:val="24"/>
        </w:rPr>
      </w:pPr>
    </w:p>
    <w:p w14:paraId="6FAC3B7B"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医療型児童発達支援（１月当たり、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6640EF70" w14:textId="77777777" w:rsidTr="00211196">
        <w:trPr>
          <w:trHeight w:val="454"/>
        </w:trPr>
        <w:tc>
          <w:tcPr>
            <w:tcW w:w="606" w:type="dxa"/>
            <w:tcBorders>
              <w:right w:val="nil"/>
            </w:tcBorders>
            <w:shd w:val="clear" w:color="auto" w:fill="D9E2F3" w:themeFill="accent5" w:themeFillTint="33"/>
            <w:vAlign w:val="center"/>
          </w:tcPr>
          <w:p w14:paraId="3D72D857"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79E268C7"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7DDA9F1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471523EB"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110FD8F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28047452"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4DEF44C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6F2E8212"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954774" w:rsidRPr="001A005E" w14:paraId="7B145F73" w14:textId="77777777" w:rsidTr="00954774">
        <w:trPr>
          <w:trHeight w:val="454"/>
        </w:trPr>
        <w:tc>
          <w:tcPr>
            <w:tcW w:w="1555" w:type="dxa"/>
            <w:gridSpan w:val="2"/>
            <w:vAlign w:val="center"/>
          </w:tcPr>
          <w:p w14:paraId="642E821D" w14:textId="6D8DFB74" w:rsidR="00954774" w:rsidRPr="001A005E" w:rsidRDefault="00B328EC" w:rsidP="00954774">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954774" w:rsidRPr="001A005E">
              <w:rPr>
                <w:rFonts w:asciiTheme="majorEastAsia" w:eastAsiaTheme="majorEastAsia" w:hAnsiTheme="majorEastAsia" w:hint="eastAsia"/>
                <w:sz w:val="18"/>
              </w:rPr>
              <w:t>値(人)</w:t>
            </w:r>
          </w:p>
        </w:tc>
        <w:tc>
          <w:tcPr>
            <w:tcW w:w="1086" w:type="dxa"/>
            <w:vAlign w:val="center"/>
          </w:tcPr>
          <w:p w14:paraId="674277F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7C01FC7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7340A14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6" w:type="dxa"/>
            <w:vAlign w:val="center"/>
          </w:tcPr>
          <w:p w14:paraId="1178E8E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668BCF5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1C9E2C4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r>
      <w:tr w:rsidR="00954774" w:rsidRPr="001A005E" w14:paraId="5FB0EB34" w14:textId="77777777" w:rsidTr="00954774">
        <w:trPr>
          <w:trHeight w:val="454"/>
        </w:trPr>
        <w:tc>
          <w:tcPr>
            <w:tcW w:w="1555" w:type="dxa"/>
            <w:gridSpan w:val="2"/>
            <w:vAlign w:val="center"/>
          </w:tcPr>
          <w:p w14:paraId="579EB490" w14:textId="676E49D0" w:rsidR="00954774" w:rsidRPr="001A005E" w:rsidRDefault="00B328EC" w:rsidP="00954774">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954774" w:rsidRPr="001A005E">
              <w:rPr>
                <w:rFonts w:asciiTheme="majorEastAsia" w:eastAsiaTheme="majorEastAsia" w:hAnsiTheme="majorEastAsia" w:hint="eastAsia"/>
                <w:sz w:val="18"/>
              </w:rPr>
              <w:t>値(日)</w:t>
            </w:r>
          </w:p>
        </w:tc>
        <w:tc>
          <w:tcPr>
            <w:tcW w:w="1086" w:type="dxa"/>
            <w:vAlign w:val="center"/>
          </w:tcPr>
          <w:p w14:paraId="7E81E6D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58815025"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73EC827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6" w:type="dxa"/>
            <w:vAlign w:val="center"/>
          </w:tcPr>
          <w:p w14:paraId="5356061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2633975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2440A97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r>
      <w:tr w:rsidR="00954774" w:rsidRPr="001A005E" w14:paraId="7880F89D" w14:textId="77777777" w:rsidTr="00954774">
        <w:trPr>
          <w:trHeight w:val="454"/>
        </w:trPr>
        <w:tc>
          <w:tcPr>
            <w:tcW w:w="1555" w:type="dxa"/>
            <w:gridSpan w:val="2"/>
            <w:vAlign w:val="center"/>
          </w:tcPr>
          <w:p w14:paraId="213C089A" w14:textId="77777777" w:rsidR="00954774" w:rsidRPr="001A005E" w:rsidRDefault="00954774" w:rsidP="00954774">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722C63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tcBorders>
              <w:top w:val="single" w:sz="4" w:space="0" w:color="auto"/>
              <w:left w:val="nil"/>
              <w:bottom w:val="single" w:sz="4" w:space="0" w:color="auto"/>
              <w:right w:val="single" w:sz="4" w:space="0" w:color="auto"/>
            </w:tcBorders>
            <w:shd w:val="clear" w:color="auto" w:fill="auto"/>
            <w:vAlign w:val="center"/>
          </w:tcPr>
          <w:p w14:paraId="2C1A6C9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tcBorders>
              <w:top w:val="single" w:sz="4" w:space="0" w:color="auto"/>
              <w:left w:val="nil"/>
              <w:bottom w:val="single" w:sz="4" w:space="0" w:color="auto"/>
              <w:right w:val="single" w:sz="4" w:space="0" w:color="auto"/>
            </w:tcBorders>
            <w:shd w:val="clear" w:color="auto" w:fill="auto"/>
            <w:vAlign w:val="center"/>
          </w:tcPr>
          <w:p w14:paraId="0CC4C37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6" w:type="dxa"/>
            <w:tcBorders>
              <w:top w:val="single" w:sz="4" w:space="0" w:color="auto"/>
              <w:left w:val="nil"/>
              <w:bottom w:val="single" w:sz="4" w:space="0" w:color="auto"/>
              <w:right w:val="single" w:sz="4" w:space="0" w:color="auto"/>
            </w:tcBorders>
            <w:shd w:val="clear" w:color="auto" w:fill="auto"/>
            <w:vAlign w:val="center"/>
          </w:tcPr>
          <w:p w14:paraId="738A465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tcBorders>
              <w:top w:val="single" w:sz="4" w:space="0" w:color="auto"/>
              <w:left w:val="nil"/>
              <w:bottom w:val="single" w:sz="4" w:space="0" w:color="auto"/>
              <w:right w:val="single" w:sz="4" w:space="0" w:color="auto"/>
            </w:tcBorders>
            <w:shd w:val="clear" w:color="auto" w:fill="auto"/>
            <w:vAlign w:val="center"/>
          </w:tcPr>
          <w:p w14:paraId="1AB9BA0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62231F9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r>
      <w:tr w:rsidR="00954774" w:rsidRPr="001A005E" w14:paraId="7796D1CB" w14:textId="77777777" w:rsidTr="00954774">
        <w:trPr>
          <w:trHeight w:val="454"/>
        </w:trPr>
        <w:tc>
          <w:tcPr>
            <w:tcW w:w="1555" w:type="dxa"/>
            <w:gridSpan w:val="2"/>
            <w:vAlign w:val="center"/>
          </w:tcPr>
          <w:p w14:paraId="06CEA7C8" w14:textId="0D12AF32" w:rsidR="00954774" w:rsidRPr="001A005E" w:rsidRDefault="00954774" w:rsidP="003C1C75">
            <w:pPr>
              <w:rPr>
                <w:rFonts w:asciiTheme="majorEastAsia" w:eastAsiaTheme="majorEastAsia" w:hAnsiTheme="majorEastAsia"/>
                <w:sz w:val="18"/>
              </w:rPr>
            </w:pPr>
            <w:r w:rsidRPr="001A005E">
              <w:rPr>
                <w:rFonts w:asciiTheme="majorEastAsia" w:eastAsiaTheme="majorEastAsia" w:hAnsiTheme="majorEastAsia" w:hint="eastAsia"/>
                <w:sz w:val="18"/>
              </w:rPr>
              <w:t>実績値(日)</w:t>
            </w:r>
          </w:p>
        </w:tc>
        <w:tc>
          <w:tcPr>
            <w:tcW w:w="1086" w:type="dxa"/>
            <w:tcBorders>
              <w:top w:val="nil"/>
              <w:left w:val="single" w:sz="4" w:space="0" w:color="auto"/>
              <w:bottom w:val="single" w:sz="4" w:space="0" w:color="auto"/>
              <w:right w:val="single" w:sz="4" w:space="0" w:color="auto"/>
            </w:tcBorders>
            <w:shd w:val="clear" w:color="auto" w:fill="auto"/>
            <w:vAlign w:val="center"/>
          </w:tcPr>
          <w:p w14:paraId="41076A2A"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tcBorders>
              <w:top w:val="nil"/>
              <w:left w:val="nil"/>
              <w:bottom w:val="single" w:sz="4" w:space="0" w:color="auto"/>
              <w:right w:val="single" w:sz="4" w:space="0" w:color="auto"/>
            </w:tcBorders>
            <w:shd w:val="clear" w:color="auto" w:fill="auto"/>
            <w:vAlign w:val="center"/>
          </w:tcPr>
          <w:p w14:paraId="5480A42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tcBorders>
              <w:top w:val="nil"/>
              <w:left w:val="nil"/>
              <w:bottom w:val="single" w:sz="4" w:space="0" w:color="auto"/>
              <w:right w:val="single" w:sz="4" w:space="0" w:color="auto"/>
            </w:tcBorders>
            <w:shd w:val="clear" w:color="auto" w:fill="auto"/>
            <w:vAlign w:val="center"/>
          </w:tcPr>
          <w:p w14:paraId="662720C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6" w:type="dxa"/>
            <w:tcBorders>
              <w:top w:val="nil"/>
              <w:left w:val="nil"/>
              <w:bottom w:val="single" w:sz="4" w:space="0" w:color="auto"/>
              <w:right w:val="single" w:sz="4" w:space="0" w:color="auto"/>
            </w:tcBorders>
            <w:shd w:val="clear" w:color="auto" w:fill="auto"/>
            <w:vAlign w:val="center"/>
          </w:tcPr>
          <w:p w14:paraId="062212C5"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tcBorders>
              <w:top w:val="nil"/>
              <w:left w:val="nil"/>
              <w:bottom w:val="single" w:sz="4" w:space="0" w:color="auto"/>
              <w:right w:val="single" w:sz="4" w:space="0" w:color="auto"/>
            </w:tcBorders>
            <w:shd w:val="clear" w:color="auto" w:fill="auto"/>
            <w:vAlign w:val="center"/>
          </w:tcPr>
          <w:p w14:paraId="6436CF2E"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25B6F9B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sz w:val="24"/>
              </w:rPr>
              <w:t>0</w:t>
            </w:r>
          </w:p>
        </w:tc>
      </w:tr>
    </w:tbl>
    <w:p w14:paraId="6FFB63A9" w14:textId="77777777" w:rsidR="009737D4" w:rsidRPr="001A005E" w:rsidRDefault="009737D4" w:rsidP="009737D4">
      <w:pPr>
        <w:rPr>
          <w:rFonts w:asciiTheme="majorEastAsia" w:eastAsiaTheme="majorEastAsia" w:hAnsiTheme="majorEastAsia"/>
          <w:sz w:val="24"/>
        </w:rPr>
      </w:pPr>
    </w:p>
    <w:p w14:paraId="05E7DB40"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放課後等デイサービス（１月当たり、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1C76CA71" w14:textId="77777777" w:rsidTr="00211196">
        <w:trPr>
          <w:trHeight w:val="454"/>
        </w:trPr>
        <w:tc>
          <w:tcPr>
            <w:tcW w:w="606" w:type="dxa"/>
            <w:tcBorders>
              <w:right w:val="nil"/>
            </w:tcBorders>
            <w:shd w:val="clear" w:color="auto" w:fill="D9E2F3" w:themeFill="accent5" w:themeFillTint="33"/>
            <w:vAlign w:val="center"/>
          </w:tcPr>
          <w:p w14:paraId="2AD2D18F"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74BE3456"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3FEABBD5"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2B34A622"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1DD63255"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3D55A16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191D9A9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1FBFCF0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0C4A8F54" w14:textId="77777777" w:rsidTr="00954774">
        <w:trPr>
          <w:trHeight w:val="454"/>
        </w:trPr>
        <w:tc>
          <w:tcPr>
            <w:tcW w:w="1555" w:type="dxa"/>
            <w:gridSpan w:val="2"/>
            <w:vAlign w:val="center"/>
          </w:tcPr>
          <w:p w14:paraId="144104AE" w14:textId="67C315C8"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vAlign w:val="center"/>
          </w:tcPr>
          <w:p w14:paraId="1D5D4075"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616</w:t>
            </w:r>
          </w:p>
        </w:tc>
        <w:tc>
          <w:tcPr>
            <w:tcW w:w="1087" w:type="dxa"/>
            <w:vAlign w:val="center"/>
          </w:tcPr>
          <w:p w14:paraId="1D7E99A7"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646</w:t>
            </w:r>
          </w:p>
        </w:tc>
        <w:tc>
          <w:tcPr>
            <w:tcW w:w="1087" w:type="dxa"/>
            <w:vAlign w:val="center"/>
          </w:tcPr>
          <w:p w14:paraId="1CD96AA5"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676</w:t>
            </w:r>
          </w:p>
        </w:tc>
        <w:tc>
          <w:tcPr>
            <w:tcW w:w="1086" w:type="dxa"/>
            <w:vAlign w:val="center"/>
          </w:tcPr>
          <w:p w14:paraId="5BDD00A6"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617</w:t>
            </w:r>
          </w:p>
        </w:tc>
        <w:tc>
          <w:tcPr>
            <w:tcW w:w="1087" w:type="dxa"/>
            <w:vAlign w:val="center"/>
          </w:tcPr>
          <w:p w14:paraId="486ECFCC"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635</w:t>
            </w:r>
          </w:p>
        </w:tc>
        <w:tc>
          <w:tcPr>
            <w:tcW w:w="1087" w:type="dxa"/>
            <w:vAlign w:val="center"/>
          </w:tcPr>
          <w:p w14:paraId="5E26A9BD"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643</w:t>
            </w:r>
          </w:p>
        </w:tc>
      </w:tr>
      <w:tr w:rsidR="00E94688" w:rsidRPr="001A005E" w14:paraId="66AE3DC9" w14:textId="77777777" w:rsidTr="00954774">
        <w:trPr>
          <w:trHeight w:val="454"/>
        </w:trPr>
        <w:tc>
          <w:tcPr>
            <w:tcW w:w="1555" w:type="dxa"/>
            <w:gridSpan w:val="2"/>
            <w:vAlign w:val="center"/>
          </w:tcPr>
          <w:p w14:paraId="236950ED" w14:textId="10775B10"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値(日)</w:t>
            </w:r>
          </w:p>
        </w:tc>
        <w:tc>
          <w:tcPr>
            <w:tcW w:w="1086" w:type="dxa"/>
            <w:vAlign w:val="center"/>
          </w:tcPr>
          <w:p w14:paraId="1A524B8C"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7,198</w:t>
            </w:r>
          </w:p>
        </w:tc>
        <w:tc>
          <w:tcPr>
            <w:tcW w:w="1087" w:type="dxa"/>
            <w:vAlign w:val="center"/>
          </w:tcPr>
          <w:p w14:paraId="6228FD38"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7,798</w:t>
            </w:r>
          </w:p>
        </w:tc>
        <w:tc>
          <w:tcPr>
            <w:tcW w:w="1087" w:type="dxa"/>
            <w:vAlign w:val="center"/>
          </w:tcPr>
          <w:p w14:paraId="5987327F"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8,398</w:t>
            </w:r>
          </w:p>
        </w:tc>
        <w:tc>
          <w:tcPr>
            <w:tcW w:w="1086" w:type="dxa"/>
            <w:vAlign w:val="center"/>
          </w:tcPr>
          <w:p w14:paraId="32A91438"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7,677</w:t>
            </w:r>
          </w:p>
        </w:tc>
        <w:tc>
          <w:tcPr>
            <w:tcW w:w="1087" w:type="dxa"/>
            <w:vAlign w:val="center"/>
          </w:tcPr>
          <w:p w14:paraId="1B797945"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7,893</w:t>
            </w:r>
          </w:p>
        </w:tc>
        <w:tc>
          <w:tcPr>
            <w:tcW w:w="1087" w:type="dxa"/>
            <w:vAlign w:val="center"/>
          </w:tcPr>
          <w:p w14:paraId="1E2E0623"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7,989</w:t>
            </w:r>
          </w:p>
        </w:tc>
      </w:tr>
      <w:tr w:rsidR="00E40FC0" w:rsidRPr="001A005E" w14:paraId="125C5747" w14:textId="77777777" w:rsidTr="00954774">
        <w:trPr>
          <w:trHeight w:val="454"/>
        </w:trPr>
        <w:tc>
          <w:tcPr>
            <w:tcW w:w="1555" w:type="dxa"/>
            <w:gridSpan w:val="2"/>
            <w:vAlign w:val="center"/>
          </w:tcPr>
          <w:p w14:paraId="45853664" w14:textId="77777777"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22846329" w14:textId="77777777" w:rsidR="00E40FC0" w:rsidRPr="001A005E" w:rsidRDefault="00E40FC0" w:rsidP="00E40FC0">
            <w:pPr>
              <w:widowControl/>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545</w:t>
            </w:r>
          </w:p>
        </w:tc>
        <w:tc>
          <w:tcPr>
            <w:tcW w:w="1087" w:type="dxa"/>
            <w:tcBorders>
              <w:top w:val="single" w:sz="4" w:space="0" w:color="auto"/>
              <w:left w:val="nil"/>
              <w:bottom w:val="single" w:sz="4" w:space="0" w:color="auto"/>
              <w:right w:val="single" w:sz="4" w:space="0" w:color="auto"/>
            </w:tcBorders>
            <w:shd w:val="clear" w:color="auto" w:fill="auto"/>
            <w:vAlign w:val="center"/>
          </w:tcPr>
          <w:p w14:paraId="4BDCE4A6"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566</w:t>
            </w:r>
          </w:p>
        </w:tc>
        <w:tc>
          <w:tcPr>
            <w:tcW w:w="1087" w:type="dxa"/>
            <w:tcBorders>
              <w:top w:val="single" w:sz="4" w:space="0" w:color="auto"/>
              <w:left w:val="nil"/>
              <w:bottom w:val="single" w:sz="4" w:space="0" w:color="auto"/>
              <w:right w:val="single" w:sz="4" w:space="0" w:color="auto"/>
            </w:tcBorders>
            <w:shd w:val="clear" w:color="auto" w:fill="auto"/>
            <w:vAlign w:val="center"/>
          </w:tcPr>
          <w:p w14:paraId="743C9C74"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580</w:t>
            </w:r>
          </w:p>
        </w:tc>
        <w:tc>
          <w:tcPr>
            <w:tcW w:w="1086" w:type="dxa"/>
            <w:tcBorders>
              <w:top w:val="single" w:sz="4" w:space="0" w:color="auto"/>
              <w:left w:val="nil"/>
              <w:bottom w:val="single" w:sz="4" w:space="0" w:color="auto"/>
              <w:right w:val="single" w:sz="4" w:space="0" w:color="auto"/>
            </w:tcBorders>
            <w:shd w:val="clear" w:color="auto" w:fill="auto"/>
            <w:vAlign w:val="center"/>
          </w:tcPr>
          <w:p w14:paraId="544AFA69"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646</w:t>
            </w:r>
          </w:p>
        </w:tc>
        <w:tc>
          <w:tcPr>
            <w:tcW w:w="1087" w:type="dxa"/>
            <w:tcBorders>
              <w:top w:val="single" w:sz="4" w:space="0" w:color="auto"/>
              <w:left w:val="nil"/>
              <w:bottom w:val="single" w:sz="4" w:space="0" w:color="auto"/>
              <w:right w:val="single" w:sz="4" w:space="0" w:color="auto"/>
            </w:tcBorders>
            <w:shd w:val="clear" w:color="auto" w:fill="auto"/>
            <w:vAlign w:val="center"/>
          </w:tcPr>
          <w:p w14:paraId="5B757A1D"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722</w:t>
            </w:r>
          </w:p>
        </w:tc>
        <w:tc>
          <w:tcPr>
            <w:tcW w:w="1087" w:type="dxa"/>
            <w:vAlign w:val="center"/>
          </w:tcPr>
          <w:p w14:paraId="44DAA0EC" w14:textId="63695891" w:rsidR="00E40FC0" w:rsidRPr="001A005E" w:rsidRDefault="00B328EC" w:rsidP="00EB283A">
            <w:pPr>
              <w:jc w:val="center"/>
              <w:rPr>
                <w:rFonts w:asciiTheme="majorEastAsia" w:eastAsiaTheme="majorEastAsia" w:hAnsiTheme="majorEastAsia"/>
                <w:sz w:val="24"/>
              </w:rPr>
            </w:pPr>
            <w:r w:rsidRPr="001A005E">
              <w:rPr>
                <w:rFonts w:asciiTheme="majorEastAsia" w:eastAsiaTheme="majorEastAsia" w:hAnsiTheme="majorEastAsia" w:hint="eastAsia"/>
                <w:sz w:val="24"/>
              </w:rPr>
              <w:t>77</w:t>
            </w:r>
            <w:r w:rsidR="00EB283A">
              <w:rPr>
                <w:rFonts w:asciiTheme="majorEastAsia" w:eastAsiaTheme="majorEastAsia" w:hAnsiTheme="majorEastAsia" w:hint="eastAsia"/>
                <w:sz w:val="24"/>
              </w:rPr>
              <w:t>1</w:t>
            </w:r>
          </w:p>
        </w:tc>
      </w:tr>
      <w:tr w:rsidR="00E40FC0" w:rsidRPr="001A005E" w14:paraId="0A0F8B98" w14:textId="77777777" w:rsidTr="00954774">
        <w:trPr>
          <w:trHeight w:val="454"/>
        </w:trPr>
        <w:tc>
          <w:tcPr>
            <w:tcW w:w="1555" w:type="dxa"/>
            <w:gridSpan w:val="2"/>
            <w:vAlign w:val="center"/>
          </w:tcPr>
          <w:p w14:paraId="7B8CF497" w14:textId="2103CFF7"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実績値(日)</w:t>
            </w:r>
          </w:p>
        </w:tc>
        <w:tc>
          <w:tcPr>
            <w:tcW w:w="1086" w:type="dxa"/>
            <w:tcBorders>
              <w:top w:val="nil"/>
              <w:left w:val="single" w:sz="4" w:space="0" w:color="auto"/>
              <w:bottom w:val="single" w:sz="4" w:space="0" w:color="auto"/>
              <w:right w:val="single" w:sz="4" w:space="0" w:color="auto"/>
            </w:tcBorders>
            <w:shd w:val="clear" w:color="auto" w:fill="auto"/>
            <w:vAlign w:val="center"/>
          </w:tcPr>
          <w:p w14:paraId="69902EBA"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6,875</w:t>
            </w:r>
          </w:p>
        </w:tc>
        <w:tc>
          <w:tcPr>
            <w:tcW w:w="1087" w:type="dxa"/>
            <w:tcBorders>
              <w:top w:val="nil"/>
              <w:left w:val="nil"/>
              <w:bottom w:val="single" w:sz="4" w:space="0" w:color="auto"/>
              <w:right w:val="single" w:sz="4" w:space="0" w:color="auto"/>
            </w:tcBorders>
            <w:shd w:val="clear" w:color="auto" w:fill="auto"/>
            <w:vAlign w:val="center"/>
          </w:tcPr>
          <w:p w14:paraId="5B5D88BC"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7,258</w:t>
            </w:r>
          </w:p>
        </w:tc>
        <w:tc>
          <w:tcPr>
            <w:tcW w:w="1087" w:type="dxa"/>
            <w:tcBorders>
              <w:top w:val="nil"/>
              <w:left w:val="nil"/>
              <w:bottom w:val="single" w:sz="4" w:space="0" w:color="auto"/>
              <w:right w:val="single" w:sz="4" w:space="0" w:color="auto"/>
            </w:tcBorders>
            <w:shd w:val="clear" w:color="auto" w:fill="auto"/>
            <w:vAlign w:val="center"/>
          </w:tcPr>
          <w:p w14:paraId="2E53751B"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7,702</w:t>
            </w:r>
          </w:p>
        </w:tc>
        <w:tc>
          <w:tcPr>
            <w:tcW w:w="1086" w:type="dxa"/>
            <w:tcBorders>
              <w:top w:val="nil"/>
              <w:left w:val="nil"/>
              <w:bottom w:val="single" w:sz="4" w:space="0" w:color="auto"/>
              <w:right w:val="single" w:sz="4" w:space="0" w:color="auto"/>
            </w:tcBorders>
            <w:shd w:val="clear" w:color="auto" w:fill="auto"/>
            <w:vAlign w:val="center"/>
          </w:tcPr>
          <w:p w14:paraId="52C05A5C"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8,720</w:t>
            </w:r>
          </w:p>
        </w:tc>
        <w:tc>
          <w:tcPr>
            <w:tcW w:w="1087" w:type="dxa"/>
            <w:tcBorders>
              <w:top w:val="nil"/>
              <w:left w:val="nil"/>
              <w:bottom w:val="single" w:sz="4" w:space="0" w:color="auto"/>
              <w:right w:val="single" w:sz="4" w:space="0" w:color="auto"/>
            </w:tcBorders>
            <w:shd w:val="clear" w:color="auto" w:fill="auto"/>
            <w:vAlign w:val="center"/>
          </w:tcPr>
          <w:p w14:paraId="38575530" w14:textId="77777777" w:rsidR="00E40FC0" w:rsidRPr="001A005E" w:rsidRDefault="00E40FC0" w:rsidP="00E40FC0">
            <w:pPr>
              <w:jc w:val="center"/>
              <w:rPr>
                <w:rFonts w:asciiTheme="majorEastAsia" w:eastAsiaTheme="majorEastAsia" w:hAnsiTheme="majorEastAsia"/>
                <w:color w:val="000000"/>
                <w:sz w:val="24"/>
                <w:szCs w:val="24"/>
              </w:rPr>
            </w:pPr>
            <w:r w:rsidRPr="001A005E">
              <w:rPr>
                <w:rFonts w:asciiTheme="majorEastAsia" w:eastAsiaTheme="majorEastAsia" w:hAnsiTheme="majorEastAsia" w:hint="eastAsia"/>
                <w:color w:val="000000"/>
                <w:sz w:val="24"/>
                <w:szCs w:val="24"/>
              </w:rPr>
              <w:t>9,974</w:t>
            </w:r>
          </w:p>
        </w:tc>
        <w:tc>
          <w:tcPr>
            <w:tcW w:w="1087" w:type="dxa"/>
            <w:vAlign w:val="center"/>
          </w:tcPr>
          <w:p w14:paraId="096BDD25" w14:textId="781AF45F" w:rsidR="00E40FC0" w:rsidRPr="001A005E" w:rsidRDefault="0000642C" w:rsidP="00646048">
            <w:pPr>
              <w:jc w:val="center"/>
              <w:rPr>
                <w:rFonts w:asciiTheme="majorEastAsia" w:eastAsiaTheme="majorEastAsia" w:hAnsiTheme="majorEastAsia"/>
                <w:sz w:val="24"/>
              </w:rPr>
            </w:pPr>
            <w:r w:rsidRPr="001A005E">
              <w:rPr>
                <w:rFonts w:asciiTheme="majorEastAsia" w:eastAsiaTheme="majorEastAsia" w:hAnsiTheme="majorEastAsia" w:hint="eastAsia"/>
                <w:sz w:val="24"/>
              </w:rPr>
              <w:t>11,</w:t>
            </w:r>
            <w:r w:rsidR="00646048">
              <w:rPr>
                <w:rFonts w:asciiTheme="majorEastAsia" w:eastAsiaTheme="majorEastAsia" w:hAnsiTheme="majorEastAsia" w:hint="eastAsia"/>
                <w:sz w:val="24"/>
              </w:rPr>
              <w:t>565</w:t>
            </w:r>
          </w:p>
        </w:tc>
      </w:tr>
    </w:tbl>
    <w:p w14:paraId="116AEDB6" w14:textId="49E129B3" w:rsidR="009737D4" w:rsidRDefault="009737D4" w:rsidP="009737D4">
      <w:pPr>
        <w:rPr>
          <w:rFonts w:asciiTheme="majorEastAsia" w:eastAsiaTheme="majorEastAsia" w:hAnsiTheme="majorEastAsia"/>
          <w:sz w:val="24"/>
        </w:rPr>
      </w:pPr>
    </w:p>
    <w:p w14:paraId="5BEB2D7D" w14:textId="34BCC816" w:rsidR="00AE00CB" w:rsidRPr="001A005E" w:rsidRDefault="00AE00CB" w:rsidP="00AE00CB">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保育所等訪問支援</w:t>
      </w:r>
      <w:r w:rsidRPr="001A005E">
        <w:rPr>
          <w:rFonts w:asciiTheme="majorEastAsia" w:eastAsiaTheme="majorEastAsia" w:hAnsiTheme="majorEastAsia" w:hint="eastAsia"/>
          <w:sz w:val="24"/>
        </w:rPr>
        <w:t>（１月当たり、R5実績は見込）</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AE00CB" w:rsidRPr="001A005E" w14:paraId="4C70465F" w14:textId="77777777" w:rsidTr="00AE00CB">
        <w:trPr>
          <w:trHeight w:val="454"/>
        </w:trPr>
        <w:tc>
          <w:tcPr>
            <w:tcW w:w="606" w:type="dxa"/>
            <w:tcBorders>
              <w:right w:val="nil"/>
            </w:tcBorders>
            <w:shd w:val="clear" w:color="auto" w:fill="D9E2F3" w:themeFill="accent5" w:themeFillTint="33"/>
            <w:vAlign w:val="center"/>
          </w:tcPr>
          <w:p w14:paraId="683CF8BD" w14:textId="77777777" w:rsidR="00AE00CB" w:rsidRPr="001A005E" w:rsidRDefault="00AE00CB" w:rsidP="00AE00CB">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061F4CD2" w14:textId="77777777" w:rsidR="00AE00CB" w:rsidRPr="001A005E" w:rsidRDefault="00AE00CB" w:rsidP="00AE00CB">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79D2C5D0" w14:textId="0DBADD58"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H</w:t>
            </w:r>
            <w:r>
              <w:rPr>
                <w:rFonts w:asciiTheme="majorEastAsia" w:eastAsiaTheme="majorEastAsia" w:hAnsiTheme="majorEastAsia" w:hint="eastAsia"/>
                <w:sz w:val="24"/>
              </w:rPr>
              <w:t>30</w:t>
            </w:r>
          </w:p>
        </w:tc>
        <w:tc>
          <w:tcPr>
            <w:tcW w:w="1087" w:type="dxa"/>
            <w:shd w:val="clear" w:color="auto" w:fill="D9E2F3" w:themeFill="accent5" w:themeFillTint="33"/>
            <w:vAlign w:val="center"/>
          </w:tcPr>
          <w:p w14:paraId="25FBBF3D"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45E4589B"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64281D28"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71F3621E"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210809E4"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AE00CB" w:rsidRPr="001A005E" w14:paraId="604CE1DC" w14:textId="77777777" w:rsidTr="00AE00CB">
        <w:trPr>
          <w:trHeight w:val="454"/>
        </w:trPr>
        <w:tc>
          <w:tcPr>
            <w:tcW w:w="1555" w:type="dxa"/>
            <w:gridSpan w:val="2"/>
            <w:vAlign w:val="center"/>
          </w:tcPr>
          <w:p w14:paraId="0A487C7D" w14:textId="77777777" w:rsidR="00AE00CB" w:rsidRPr="001A005E" w:rsidRDefault="00AE00CB" w:rsidP="00AE00CB">
            <w:pPr>
              <w:rPr>
                <w:rFonts w:asciiTheme="majorEastAsia" w:eastAsiaTheme="majorEastAsia" w:hAnsiTheme="majorEastAsia"/>
                <w:sz w:val="18"/>
              </w:rPr>
            </w:pPr>
            <w:r w:rsidRPr="001A005E">
              <w:rPr>
                <w:rFonts w:asciiTheme="majorEastAsia" w:eastAsiaTheme="majorEastAsia" w:hAnsiTheme="majorEastAsia" w:hint="eastAsia"/>
                <w:sz w:val="18"/>
              </w:rPr>
              <w:t>見込値(人)</w:t>
            </w:r>
          </w:p>
        </w:tc>
        <w:tc>
          <w:tcPr>
            <w:tcW w:w="1086" w:type="dxa"/>
            <w:vAlign w:val="center"/>
          </w:tcPr>
          <w:p w14:paraId="19DC6FF3"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38BF7B05"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24DF3C12"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6" w:type="dxa"/>
            <w:vAlign w:val="center"/>
          </w:tcPr>
          <w:p w14:paraId="23103C6F" w14:textId="6D230B8C"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1087" w:type="dxa"/>
            <w:vAlign w:val="center"/>
          </w:tcPr>
          <w:p w14:paraId="40EB2326" w14:textId="43102ECE"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1087" w:type="dxa"/>
            <w:vAlign w:val="center"/>
          </w:tcPr>
          <w:p w14:paraId="17B044D2" w14:textId="015E19EE"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5</w:t>
            </w:r>
          </w:p>
        </w:tc>
      </w:tr>
      <w:tr w:rsidR="00AE00CB" w:rsidRPr="001A005E" w14:paraId="47954C45" w14:textId="77777777" w:rsidTr="00AE00CB">
        <w:trPr>
          <w:trHeight w:val="454"/>
        </w:trPr>
        <w:tc>
          <w:tcPr>
            <w:tcW w:w="1555" w:type="dxa"/>
            <w:gridSpan w:val="2"/>
            <w:vAlign w:val="center"/>
          </w:tcPr>
          <w:p w14:paraId="0081B042" w14:textId="77777777" w:rsidR="00AE00CB" w:rsidRPr="001A005E" w:rsidRDefault="00AE00CB" w:rsidP="00AE00CB">
            <w:pPr>
              <w:rPr>
                <w:rFonts w:asciiTheme="majorEastAsia" w:eastAsiaTheme="majorEastAsia" w:hAnsiTheme="majorEastAsia"/>
                <w:sz w:val="18"/>
              </w:rPr>
            </w:pPr>
            <w:r w:rsidRPr="001A005E">
              <w:rPr>
                <w:rFonts w:asciiTheme="majorEastAsia" w:eastAsiaTheme="majorEastAsia" w:hAnsiTheme="majorEastAsia" w:hint="eastAsia"/>
                <w:sz w:val="18"/>
              </w:rPr>
              <w:t>見込値(日)</w:t>
            </w:r>
          </w:p>
        </w:tc>
        <w:tc>
          <w:tcPr>
            <w:tcW w:w="1086" w:type="dxa"/>
            <w:vAlign w:val="center"/>
          </w:tcPr>
          <w:p w14:paraId="0A5386B5"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4163801B"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vAlign w:val="center"/>
          </w:tcPr>
          <w:p w14:paraId="2136738D"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6" w:type="dxa"/>
            <w:vAlign w:val="center"/>
          </w:tcPr>
          <w:p w14:paraId="40FB9B06" w14:textId="7857B29F" w:rsidR="00AE00CB" w:rsidRPr="001A005E" w:rsidRDefault="00AC66C2" w:rsidP="00AE00CB">
            <w:pPr>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1087" w:type="dxa"/>
            <w:vAlign w:val="center"/>
          </w:tcPr>
          <w:p w14:paraId="0F7714DE" w14:textId="76129687" w:rsidR="00AE00CB" w:rsidRPr="001A005E" w:rsidRDefault="00AC66C2" w:rsidP="00AE00CB">
            <w:pPr>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1087" w:type="dxa"/>
            <w:vAlign w:val="center"/>
          </w:tcPr>
          <w:p w14:paraId="66683A66" w14:textId="3D1DCD9A" w:rsidR="00AE00CB" w:rsidRPr="001A005E" w:rsidRDefault="00AC66C2" w:rsidP="00AE00CB">
            <w:pPr>
              <w:jc w:val="center"/>
              <w:rPr>
                <w:rFonts w:asciiTheme="majorEastAsia" w:eastAsiaTheme="majorEastAsia" w:hAnsiTheme="majorEastAsia"/>
                <w:sz w:val="24"/>
              </w:rPr>
            </w:pPr>
            <w:r>
              <w:rPr>
                <w:rFonts w:asciiTheme="majorEastAsia" w:eastAsiaTheme="majorEastAsia" w:hAnsiTheme="majorEastAsia" w:hint="eastAsia"/>
                <w:sz w:val="24"/>
              </w:rPr>
              <w:t>5</w:t>
            </w:r>
          </w:p>
        </w:tc>
      </w:tr>
      <w:tr w:rsidR="00AE00CB" w:rsidRPr="001A005E" w14:paraId="2757515E" w14:textId="77777777" w:rsidTr="00AE00CB">
        <w:trPr>
          <w:trHeight w:val="454"/>
        </w:trPr>
        <w:tc>
          <w:tcPr>
            <w:tcW w:w="1555" w:type="dxa"/>
            <w:gridSpan w:val="2"/>
            <w:vAlign w:val="center"/>
          </w:tcPr>
          <w:p w14:paraId="459BDE83" w14:textId="77777777" w:rsidR="00AE00CB" w:rsidRPr="001A005E" w:rsidRDefault="00AE00CB" w:rsidP="00AE00CB">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07B43391"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tcBorders>
              <w:top w:val="single" w:sz="4" w:space="0" w:color="auto"/>
              <w:left w:val="nil"/>
              <w:bottom w:val="single" w:sz="4" w:space="0" w:color="auto"/>
              <w:right w:val="single" w:sz="4" w:space="0" w:color="auto"/>
            </w:tcBorders>
            <w:shd w:val="clear" w:color="auto" w:fill="auto"/>
            <w:vAlign w:val="center"/>
          </w:tcPr>
          <w:p w14:paraId="272AEB56"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tcBorders>
              <w:top w:val="single" w:sz="4" w:space="0" w:color="auto"/>
              <w:left w:val="nil"/>
              <w:bottom w:val="single" w:sz="4" w:space="0" w:color="auto"/>
              <w:right w:val="single" w:sz="4" w:space="0" w:color="auto"/>
            </w:tcBorders>
            <w:shd w:val="clear" w:color="auto" w:fill="auto"/>
            <w:vAlign w:val="center"/>
          </w:tcPr>
          <w:p w14:paraId="34931BC8"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6" w:type="dxa"/>
            <w:tcBorders>
              <w:top w:val="single" w:sz="4" w:space="0" w:color="auto"/>
              <w:left w:val="nil"/>
              <w:bottom w:val="single" w:sz="4" w:space="0" w:color="auto"/>
              <w:right w:val="single" w:sz="4" w:space="0" w:color="auto"/>
            </w:tcBorders>
            <w:shd w:val="clear" w:color="auto" w:fill="auto"/>
            <w:vAlign w:val="center"/>
          </w:tcPr>
          <w:p w14:paraId="0A9DA3D2" w14:textId="49E05E5F" w:rsidR="00AE00CB" w:rsidRPr="001A005E" w:rsidRDefault="00646048" w:rsidP="00AE00CB">
            <w:pPr>
              <w:jc w:val="center"/>
              <w:rPr>
                <w:rFonts w:asciiTheme="majorEastAsia" w:eastAsiaTheme="majorEastAsia" w:hAnsiTheme="majorEastAsia"/>
                <w:sz w:val="24"/>
              </w:rPr>
            </w:pPr>
            <w:r>
              <w:rPr>
                <w:rFonts w:asciiTheme="majorEastAsia" w:eastAsiaTheme="majorEastAsia" w:hAnsiTheme="majorEastAsia" w:hint="eastAsia"/>
                <w:sz w:val="24"/>
              </w:rPr>
              <w:t>11</w:t>
            </w:r>
          </w:p>
        </w:tc>
        <w:tc>
          <w:tcPr>
            <w:tcW w:w="1087" w:type="dxa"/>
            <w:tcBorders>
              <w:top w:val="single" w:sz="4" w:space="0" w:color="auto"/>
              <w:left w:val="nil"/>
              <w:bottom w:val="single" w:sz="4" w:space="0" w:color="auto"/>
              <w:right w:val="single" w:sz="4" w:space="0" w:color="auto"/>
            </w:tcBorders>
            <w:shd w:val="clear" w:color="auto" w:fill="auto"/>
            <w:vAlign w:val="center"/>
          </w:tcPr>
          <w:p w14:paraId="5CA272CC" w14:textId="4AC3C34C" w:rsidR="00AE00CB" w:rsidRPr="001A005E" w:rsidRDefault="00646048" w:rsidP="00AE00CB">
            <w:pPr>
              <w:jc w:val="center"/>
              <w:rPr>
                <w:rFonts w:asciiTheme="majorEastAsia" w:eastAsiaTheme="majorEastAsia" w:hAnsiTheme="majorEastAsia"/>
                <w:sz w:val="24"/>
              </w:rPr>
            </w:pPr>
            <w:r>
              <w:rPr>
                <w:rFonts w:asciiTheme="majorEastAsia" w:eastAsiaTheme="majorEastAsia" w:hAnsiTheme="majorEastAsia" w:hint="eastAsia"/>
                <w:sz w:val="24"/>
              </w:rPr>
              <w:t>12</w:t>
            </w:r>
          </w:p>
        </w:tc>
        <w:tc>
          <w:tcPr>
            <w:tcW w:w="1087" w:type="dxa"/>
            <w:vAlign w:val="center"/>
          </w:tcPr>
          <w:p w14:paraId="5F1AEF33" w14:textId="6606A85B" w:rsidR="00AE00CB" w:rsidRPr="001A005E" w:rsidRDefault="00646048" w:rsidP="00AE00CB">
            <w:pPr>
              <w:jc w:val="center"/>
              <w:rPr>
                <w:rFonts w:asciiTheme="majorEastAsia" w:eastAsiaTheme="majorEastAsia" w:hAnsiTheme="majorEastAsia"/>
                <w:sz w:val="24"/>
              </w:rPr>
            </w:pPr>
            <w:r>
              <w:rPr>
                <w:rFonts w:asciiTheme="majorEastAsia" w:eastAsiaTheme="majorEastAsia" w:hAnsiTheme="majorEastAsia" w:hint="eastAsia"/>
                <w:sz w:val="24"/>
              </w:rPr>
              <w:t>16</w:t>
            </w:r>
          </w:p>
        </w:tc>
      </w:tr>
      <w:tr w:rsidR="00AE00CB" w:rsidRPr="001A005E" w14:paraId="044A408C" w14:textId="77777777" w:rsidTr="00AE00CB">
        <w:trPr>
          <w:trHeight w:val="454"/>
        </w:trPr>
        <w:tc>
          <w:tcPr>
            <w:tcW w:w="1555" w:type="dxa"/>
            <w:gridSpan w:val="2"/>
            <w:vAlign w:val="center"/>
          </w:tcPr>
          <w:p w14:paraId="5BD954D2" w14:textId="77777777" w:rsidR="00AE00CB" w:rsidRPr="001A005E" w:rsidRDefault="00AE00CB" w:rsidP="00AE00CB">
            <w:pPr>
              <w:rPr>
                <w:rFonts w:asciiTheme="majorEastAsia" w:eastAsiaTheme="majorEastAsia" w:hAnsiTheme="majorEastAsia"/>
                <w:sz w:val="18"/>
              </w:rPr>
            </w:pPr>
            <w:r w:rsidRPr="001A005E">
              <w:rPr>
                <w:rFonts w:asciiTheme="majorEastAsia" w:eastAsiaTheme="majorEastAsia" w:hAnsiTheme="majorEastAsia" w:hint="eastAsia"/>
                <w:sz w:val="18"/>
              </w:rPr>
              <w:t>実績値(日)</w:t>
            </w:r>
          </w:p>
        </w:tc>
        <w:tc>
          <w:tcPr>
            <w:tcW w:w="1086" w:type="dxa"/>
            <w:tcBorders>
              <w:top w:val="nil"/>
              <w:left w:val="single" w:sz="4" w:space="0" w:color="auto"/>
              <w:bottom w:val="single" w:sz="4" w:space="0" w:color="auto"/>
              <w:right w:val="single" w:sz="4" w:space="0" w:color="auto"/>
            </w:tcBorders>
            <w:shd w:val="clear" w:color="auto" w:fill="auto"/>
            <w:vAlign w:val="center"/>
          </w:tcPr>
          <w:p w14:paraId="3B97D5AE"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tcBorders>
              <w:top w:val="nil"/>
              <w:left w:val="nil"/>
              <w:bottom w:val="single" w:sz="4" w:space="0" w:color="auto"/>
              <w:right w:val="single" w:sz="4" w:space="0" w:color="auto"/>
            </w:tcBorders>
            <w:shd w:val="clear" w:color="auto" w:fill="auto"/>
            <w:vAlign w:val="center"/>
          </w:tcPr>
          <w:p w14:paraId="4AED4270"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7" w:type="dxa"/>
            <w:tcBorders>
              <w:top w:val="nil"/>
              <w:left w:val="nil"/>
              <w:bottom w:val="single" w:sz="4" w:space="0" w:color="auto"/>
              <w:right w:val="single" w:sz="4" w:space="0" w:color="auto"/>
            </w:tcBorders>
            <w:shd w:val="clear" w:color="auto" w:fill="auto"/>
            <w:vAlign w:val="center"/>
          </w:tcPr>
          <w:p w14:paraId="0B1A8E72"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sz w:val="24"/>
              </w:rPr>
              <w:t>0</w:t>
            </w:r>
          </w:p>
        </w:tc>
        <w:tc>
          <w:tcPr>
            <w:tcW w:w="1086" w:type="dxa"/>
            <w:tcBorders>
              <w:top w:val="nil"/>
              <w:left w:val="nil"/>
              <w:bottom w:val="single" w:sz="4" w:space="0" w:color="auto"/>
              <w:right w:val="single" w:sz="4" w:space="0" w:color="auto"/>
            </w:tcBorders>
            <w:shd w:val="clear" w:color="auto" w:fill="auto"/>
            <w:vAlign w:val="center"/>
          </w:tcPr>
          <w:p w14:paraId="14D75108" w14:textId="14F661EA" w:rsidR="00AE00CB" w:rsidRPr="001A005E" w:rsidRDefault="00646048" w:rsidP="00AE00CB">
            <w:pPr>
              <w:jc w:val="center"/>
              <w:rPr>
                <w:rFonts w:asciiTheme="majorEastAsia" w:eastAsiaTheme="majorEastAsia" w:hAnsiTheme="majorEastAsia"/>
                <w:sz w:val="24"/>
              </w:rPr>
            </w:pPr>
            <w:r>
              <w:rPr>
                <w:rFonts w:asciiTheme="majorEastAsia" w:eastAsiaTheme="majorEastAsia" w:hAnsiTheme="majorEastAsia" w:hint="eastAsia"/>
                <w:sz w:val="24"/>
              </w:rPr>
              <w:t>10</w:t>
            </w:r>
          </w:p>
        </w:tc>
        <w:tc>
          <w:tcPr>
            <w:tcW w:w="1087" w:type="dxa"/>
            <w:tcBorders>
              <w:top w:val="nil"/>
              <w:left w:val="nil"/>
              <w:bottom w:val="single" w:sz="4" w:space="0" w:color="auto"/>
              <w:right w:val="single" w:sz="4" w:space="0" w:color="auto"/>
            </w:tcBorders>
            <w:shd w:val="clear" w:color="auto" w:fill="auto"/>
            <w:vAlign w:val="center"/>
          </w:tcPr>
          <w:p w14:paraId="234C5A6D" w14:textId="0FDDDA46" w:rsidR="00AE00CB" w:rsidRPr="001A005E" w:rsidRDefault="00646048" w:rsidP="00AE00CB">
            <w:pPr>
              <w:jc w:val="center"/>
              <w:rPr>
                <w:rFonts w:asciiTheme="majorEastAsia" w:eastAsiaTheme="majorEastAsia" w:hAnsiTheme="majorEastAsia"/>
                <w:sz w:val="24"/>
              </w:rPr>
            </w:pPr>
            <w:r>
              <w:rPr>
                <w:rFonts w:asciiTheme="majorEastAsia" w:eastAsiaTheme="majorEastAsia" w:hAnsiTheme="majorEastAsia" w:hint="eastAsia"/>
                <w:sz w:val="24"/>
              </w:rPr>
              <w:t>11</w:t>
            </w:r>
          </w:p>
        </w:tc>
        <w:tc>
          <w:tcPr>
            <w:tcW w:w="1087" w:type="dxa"/>
            <w:vAlign w:val="center"/>
          </w:tcPr>
          <w:p w14:paraId="4335DC1E" w14:textId="2750C9CF" w:rsidR="00AE00CB" w:rsidRPr="001A005E" w:rsidRDefault="00646048" w:rsidP="00AE00CB">
            <w:pPr>
              <w:jc w:val="center"/>
              <w:rPr>
                <w:rFonts w:asciiTheme="majorEastAsia" w:eastAsiaTheme="majorEastAsia" w:hAnsiTheme="majorEastAsia"/>
                <w:sz w:val="24"/>
              </w:rPr>
            </w:pPr>
            <w:r>
              <w:rPr>
                <w:rFonts w:asciiTheme="majorEastAsia" w:eastAsiaTheme="majorEastAsia" w:hAnsiTheme="majorEastAsia" w:hint="eastAsia"/>
                <w:sz w:val="24"/>
              </w:rPr>
              <w:t>13</w:t>
            </w:r>
          </w:p>
        </w:tc>
      </w:tr>
    </w:tbl>
    <w:p w14:paraId="2F9ADF93" w14:textId="6680F488" w:rsidR="009A3B0A" w:rsidRDefault="009A3B0A" w:rsidP="00AE00CB">
      <w:pPr>
        <w:rPr>
          <w:rFonts w:asciiTheme="majorEastAsia" w:eastAsiaTheme="majorEastAsia" w:hAnsiTheme="majorEastAsia"/>
          <w:sz w:val="24"/>
        </w:rPr>
      </w:pPr>
      <w:r>
        <w:rPr>
          <w:rFonts w:asciiTheme="majorEastAsia" w:eastAsiaTheme="majorEastAsia" w:hAnsiTheme="majorEastAsia"/>
          <w:sz w:val="24"/>
        </w:rPr>
        <w:br w:type="page"/>
      </w:r>
    </w:p>
    <w:p w14:paraId="637FE464" w14:textId="5B1CE9DE" w:rsidR="00AE00CB" w:rsidRPr="001A005E" w:rsidRDefault="00AE00CB" w:rsidP="00AE00CB">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居宅訪問型児童発達支援</w:t>
      </w:r>
      <w:r w:rsidRPr="001A005E">
        <w:rPr>
          <w:rFonts w:asciiTheme="majorEastAsia" w:eastAsiaTheme="majorEastAsia" w:hAnsiTheme="majorEastAsia" w:hint="eastAsia"/>
          <w:sz w:val="24"/>
        </w:rPr>
        <w:t>（１月当たり、R5実績は見込）</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AE00CB" w:rsidRPr="001A005E" w14:paraId="45F72FE6" w14:textId="77777777" w:rsidTr="00AE00CB">
        <w:trPr>
          <w:trHeight w:val="454"/>
        </w:trPr>
        <w:tc>
          <w:tcPr>
            <w:tcW w:w="606" w:type="dxa"/>
            <w:tcBorders>
              <w:right w:val="nil"/>
            </w:tcBorders>
            <w:shd w:val="clear" w:color="auto" w:fill="D9E2F3" w:themeFill="accent5" w:themeFillTint="33"/>
            <w:vAlign w:val="center"/>
          </w:tcPr>
          <w:p w14:paraId="3C69AFF0" w14:textId="77777777" w:rsidR="00AE00CB" w:rsidRPr="001A005E" w:rsidRDefault="00AE00CB" w:rsidP="00AE00CB">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3D8F5B56" w14:textId="77777777" w:rsidR="00AE00CB" w:rsidRPr="001A005E" w:rsidRDefault="00AE00CB" w:rsidP="00AE00CB">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3FAFC138"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5494460D"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57505037"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3F22329C"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1DFC6257"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76556B02" w14:textId="77777777" w:rsidR="00AE00CB" w:rsidRPr="001A005E" w:rsidRDefault="00AE00CB" w:rsidP="00AE00CB">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AE00CB" w:rsidRPr="001A005E" w14:paraId="17269749" w14:textId="77777777" w:rsidTr="00AE00CB">
        <w:trPr>
          <w:trHeight w:val="454"/>
        </w:trPr>
        <w:tc>
          <w:tcPr>
            <w:tcW w:w="1555" w:type="dxa"/>
            <w:gridSpan w:val="2"/>
            <w:vAlign w:val="center"/>
          </w:tcPr>
          <w:p w14:paraId="36F57448" w14:textId="77777777" w:rsidR="00AE00CB" w:rsidRPr="001A005E" w:rsidRDefault="00AE00CB" w:rsidP="00AE00CB">
            <w:pPr>
              <w:rPr>
                <w:rFonts w:asciiTheme="majorEastAsia" w:eastAsiaTheme="majorEastAsia" w:hAnsiTheme="majorEastAsia"/>
                <w:sz w:val="18"/>
              </w:rPr>
            </w:pPr>
            <w:r w:rsidRPr="001A005E">
              <w:rPr>
                <w:rFonts w:asciiTheme="majorEastAsia" w:eastAsiaTheme="majorEastAsia" w:hAnsiTheme="majorEastAsia" w:hint="eastAsia"/>
                <w:sz w:val="18"/>
              </w:rPr>
              <w:t>見込値(人)</w:t>
            </w:r>
          </w:p>
        </w:tc>
        <w:tc>
          <w:tcPr>
            <w:tcW w:w="1086" w:type="dxa"/>
            <w:vAlign w:val="center"/>
          </w:tcPr>
          <w:p w14:paraId="017AACF3" w14:textId="752B1991"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087" w:type="dxa"/>
            <w:vAlign w:val="center"/>
          </w:tcPr>
          <w:p w14:paraId="5A49A1FE" w14:textId="1180BCD9"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3</w:t>
            </w:r>
          </w:p>
        </w:tc>
        <w:tc>
          <w:tcPr>
            <w:tcW w:w="1087" w:type="dxa"/>
            <w:vAlign w:val="center"/>
          </w:tcPr>
          <w:p w14:paraId="55D8848F" w14:textId="12D99D56"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1086" w:type="dxa"/>
            <w:vAlign w:val="center"/>
          </w:tcPr>
          <w:p w14:paraId="6E624DD8" w14:textId="4175B12D"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087" w:type="dxa"/>
            <w:vAlign w:val="center"/>
          </w:tcPr>
          <w:p w14:paraId="4C5146E3" w14:textId="5B1AE962"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087" w:type="dxa"/>
            <w:vAlign w:val="center"/>
          </w:tcPr>
          <w:p w14:paraId="65195033" w14:textId="32782CDE"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1</w:t>
            </w:r>
          </w:p>
        </w:tc>
      </w:tr>
      <w:tr w:rsidR="00AE00CB" w:rsidRPr="001A005E" w14:paraId="39466F7C" w14:textId="77777777" w:rsidTr="00AE00CB">
        <w:trPr>
          <w:trHeight w:val="454"/>
        </w:trPr>
        <w:tc>
          <w:tcPr>
            <w:tcW w:w="1555" w:type="dxa"/>
            <w:gridSpan w:val="2"/>
            <w:vAlign w:val="center"/>
          </w:tcPr>
          <w:p w14:paraId="3E868E6E" w14:textId="77777777" w:rsidR="00AE00CB" w:rsidRPr="001A005E" w:rsidRDefault="00AE00CB" w:rsidP="00AE00CB">
            <w:pPr>
              <w:rPr>
                <w:rFonts w:asciiTheme="majorEastAsia" w:eastAsiaTheme="majorEastAsia" w:hAnsiTheme="majorEastAsia"/>
                <w:sz w:val="18"/>
              </w:rPr>
            </w:pPr>
            <w:r w:rsidRPr="001A005E">
              <w:rPr>
                <w:rFonts w:asciiTheme="majorEastAsia" w:eastAsiaTheme="majorEastAsia" w:hAnsiTheme="majorEastAsia" w:hint="eastAsia"/>
                <w:sz w:val="18"/>
              </w:rPr>
              <w:t>見込値(日)</w:t>
            </w:r>
          </w:p>
        </w:tc>
        <w:tc>
          <w:tcPr>
            <w:tcW w:w="1086" w:type="dxa"/>
            <w:vAlign w:val="center"/>
          </w:tcPr>
          <w:p w14:paraId="4B12F3AB" w14:textId="475E1970"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4</w:t>
            </w:r>
          </w:p>
        </w:tc>
        <w:tc>
          <w:tcPr>
            <w:tcW w:w="1087" w:type="dxa"/>
            <w:vAlign w:val="center"/>
          </w:tcPr>
          <w:p w14:paraId="311ABB91" w14:textId="04AED78E"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12</w:t>
            </w:r>
          </w:p>
        </w:tc>
        <w:tc>
          <w:tcPr>
            <w:tcW w:w="1087" w:type="dxa"/>
            <w:vAlign w:val="center"/>
          </w:tcPr>
          <w:p w14:paraId="699A7859" w14:textId="2A24806B"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20</w:t>
            </w:r>
          </w:p>
        </w:tc>
        <w:tc>
          <w:tcPr>
            <w:tcW w:w="1086" w:type="dxa"/>
            <w:vAlign w:val="center"/>
          </w:tcPr>
          <w:p w14:paraId="6607E3E4" w14:textId="555F5226"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4</w:t>
            </w:r>
          </w:p>
        </w:tc>
        <w:tc>
          <w:tcPr>
            <w:tcW w:w="1087" w:type="dxa"/>
            <w:vAlign w:val="center"/>
          </w:tcPr>
          <w:p w14:paraId="57BEA1CE" w14:textId="44DF6E5F"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4</w:t>
            </w:r>
          </w:p>
        </w:tc>
        <w:tc>
          <w:tcPr>
            <w:tcW w:w="1087" w:type="dxa"/>
            <w:vAlign w:val="center"/>
          </w:tcPr>
          <w:p w14:paraId="47523EF7" w14:textId="4A9A01EF" w:rsidR="00AE00CB" w:rsidRPr="001A005E" w:rsidRDefault="00AE00CB" w:rsidP="00AE00CB">
            <w:pPr>
              <w:jc w:val="center"/>
              <w:rPr>
                <w:rFonts w:asciiTheme="majorEastAsia" w:eastAsiaTheme="majorEastAsia" w:hAnsiTheme="majorEastAsia"/>
                <w:sz w:val="24"/>
              </w:rPr>
            </w:pPr>
            <w:r>
              <w:rPr>
                <w:rFonts w:asciiTheme="majorEastAsia" w:eastAsiaTheme="majorEastAsia" w:hAnsiTheme="majorEastAsia" w:hint="eastAsia"/>
                <w:sz w:val="24"/>
              </w:rPr>
              <w:t>4</w:t>
            </w:r>
          </w:p>
        </w:tc>
      </w:tr>
      <w:tr w:rsidR="00AE00CB" w:rsidRPr="001A005E" w14:paraId="44C74D2D" w14:textId="77777777" w:rsidTr="00AE00CB">
        <w:trPr>
          <w:trHeight w:val="454"/>
        </w:trPr>
        <w:tc>
          <w:tcPr>
            <w:tcW w:w="1555" w:type="dxa"/>
            <w:gridSpan w:val="2"/>
            <w:vAlign w:val="center"/>
          </w:tcPr>
          <w:p w14:paraId="5E2FB526" w14:textId="77777777" w:rsidR="00AE00CB" w:rsidRPr="001A005E" w:rsidRDefault="00AE00CB" w:rsidP="00AE00CB">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6745491F" w14:textId="1D032BEE" w:rsidR="00AE00CB" w:rsidRPr="001A005E" w:rsidRDefault="00646048" w:rsidP="00AE00CB">
            <w:pPr>
              <w:widowControl/>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0</w:t>
            </w:r>
          </w:p>
        </w:tc>
        <w:tc>
          <w:tcPr>
            <w:tcW w:w="1087" w:type="dxa"/>
            <w:tcBorders>
              <w:top w:val="single" w:sz="4" w:space="0" w:color="auto"/>
              <w:left w:val="nil"/>
              <w:bottom w:val="single" w:sz="4" w:space="0" w:color="auto"/>
              <w:right w:val="single" w:sz="4" w:space="0" w:color="auto"/>
            </w:tcBorders>
            <w:shd w:val="clear" w:color="auto" w:fill="auto"/>
            <w:vAlign w:val="center"/>
          </w:tcPr>
          <w:p w14:paraId="68130DB0" w14:textId="1DB8FF69" w:rsidR="00AE00CB" w:rsidRPr="001A005E" w:rsidRDefault="00646048" w:rsidP="00AE00CB">
            <w:pPr>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0</w:t>
            </w:r>
          </w:p>
        </w:tc>
        <w:tc>
          <w:tcPr>
            <w:tcW w:w="1087" w:type="dxa"/>
            <w:tcBorders>
              <w:top w:val="single" w:sz="4" w:space="0" w:color="auto"/>
              <w:left w:val="nil"/>
              <w:bottom w:val="single" w:sz="4" w:space="0" w:color="auto"/>
              <w:right w:val="single" w:sz="4" w:space="0" w:color="auto"/>
            </w:tcBorders>
            <w:shd w:val="clear" w:color="auto" w:fill="auto"/>
            <w:vAlign w:val="center"/>
          </w:tcPr>
          <w:p w14:paraId="3E011A90" w14:textId="5D2B3097" w:rsidR="00AE00CB" w:rsidRPr="001A005E" w:rsidRDefault="00646048" w:rsidP="00AE00CB">
            <w:pPr>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0</w:t>
            </w:r>
          </w:p>
        </w:tc>
        <w:tc>
          <w:tcPr>
            <w:tcW w:w="1086" w:type="dxa"/>
            <w:tcBorders>
              <w:top w:val="single" w:sz="4" w:space="0" w:color="auto"/>
              <w:left w:val="nil"/>
              <w:bottom w:val="single" w:sz="4" w:space="0" w:color="auto"/>
              <w:right w:val="single" w:sz="4" w:space="0" w:color="auto"/>
            </w:tcBorders>
            <w:shd w:val="clear" w:color="auto" w:fill="auto"/>
            <w:vAlign w:val="center"/>
          </w:tcPr>
          <w:p w14:paraId="4B64E94B" w14:textId="4B170BF9" w:rsidR="00AE00CB" w:rsidRPr="001A005E" w:rsidRDefault="00646048" w:rsidP="00AE00CB">
            <w:pPr>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1</w:t>
            </w:r>
          </w:p>
        </w:tc>
        <w:tc>
          <w:tcPr>
            <w:tcW w:w="1087" w:type="dxa"/>
            <w:tcBorders>
              <w:top w:val="single" w:sz="4" w:space="0" w:color="auto"/>
              <w:left w:val="nil"/>
              <w:bottom w:val="single" w:sz="4" w:space="0" w:color="auto"/>
              <w:right w:val="single" w:sz="4" w:space="0" w:color="auto"/>
            </w:tcBorders>
            <w:shd w:val="clear" w:color="auto" w:fill="auto"/>
            <w:vAlign w:val="center"/>
          </w:tcPr>
          <w:p w14:paraId="7956BA0F" w14:textId="4D0B6A79" w:rsidR="00AE00CB" w:rsidRPr="001A005E" w:rsidRDefault="00646048" w:rsidP="00AE00CB">
            <w:pPr>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1</w:t>
            </w:r>
          </w:p>
        </w:tc>
        <w:tc>
          <w:tcPr>
            <w:tcW w:w="1087" w:type="dxa"/>
            <w:vAlign w:val="center"/>
          </w:tcPr>
          <w:p w14:paraId="0F2CCD29" w14:textId="615AD31A" w:rsidR="00AE00CB" w:rsidRPr="001A005E" w:rsidRDefault="00646048" w:rsidP="00AE00CB">
            <w:pPr>
              <w:jc w:val="center"/>
              <w:rPr>
                <w:rFonts w:asciiTheme="majorEastAsia" w:eastAsiaTheme="majorEastAsia" w:hAnsiTheme="majorEastAsia"/>
                <w:sz w:val="24"/>
              </w:rPr>
            </w:pPr>
            <w:r>
              <w:rPr>
                <w:rFonts w:asciiTheme="majorEastAsia" w:eastAsiaTheme="majorEastAsia" w:hAnsiTheme="majorEastAsia" w:hint="eastAsia"/>
                <w:sz w:val="24"/>
              </w:rPr>
              <w:t>1</w:t>
            </w:r>
          </w:p>
        </w:tc>
      </w:tr>
      <w:tr w:rsidR="00AE00CB" w:rsidRPr="001A005E" w14:paraId="52C1DFF5" w14:textId="77777777" w:rsidTr="00AE00CB">
        <w:trPr>
          <w:trHeight w:val="454"/>
        </w:trPr>
        <w:tc>
          <w:tcPr>
            <w:tcW w:w="1555" w:type="dxa"/>
            <w:gridSpan w:val="2"/>
            <w:vAlign w:val="center"/>
          </w:tcPr>
          <w:p w14:paraId="2CE8826D" w14:textId="77777777" w:rsidR="00AE00CB" w:rsidRPr="001A005E" w:rsidRDefault="00AE00CB" w:rsidP="00AE00CB">
            <w:pPr>
              <w:rPr>
                <w:rFonts w:asciiTheme="majorEastAsia" w:eastAsiaTheme="majorEastAsia" w:hAnsiTheme="majorEastAsia"/>
                <w:sz w:val="18"/>
              </w:rPr>
            </w:pPr>
            <w:r w:rsidRPr="001A005E">
              <w:rPr>
                <w:rFonts w:asciiTheme="majorEastAsia" w:eastAsiaTheme="majorEastAsia" w:hAnsiTheme="majorEastAsia" w:hint="eastAsia"/>
                <w:sz w:val="18"/>
              </w:rPr>
              <w:t>実績値(日)</w:t>
            </w:r>
          </w:p>
        </w:tc>
        <w:tc>
          <w:tcPr>
            <w:tcW w:w="1086" w:type="dxa"/>
            <w:tcBorders>
              <w:top w:val="nil"/>
              <w:left w:val="single" w:sz="4" w:space="0" w:color="auto"/>
              <w:bottom w:val="single" w:sz="4" w:space="0" w:color="auto"/>
              <w:right w:val="single" w:sz="4" w:space="0" w:color="auto"/>
            </w:tcBorders>
            <w:shd w:val="clear" w:color="auto" w:fill="auto"/>
            <w:vAlign w:val="center"/>
          </w:tcPr>
          <w:p w14:paraId="6EE06996" w14:textId="5CF3FBB4" w:rsidR="00AE00CB" w:rsidRPr="001A005E" w:rsidRDefault="00646048" w:rsidP="00AE00CB">
            <w:pPr>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0</w:t>
            </w:r>
          </w:p>
        </w:tc>
        <w:tc>
          <w:tcPr>
            <w:tcW w:w="1087" w:type="dxa"/>
            <w:tcBorders>
              <w:top w:val="nil"/>
              <w:left w:val="nil"/>
              <w:bottom w:val="single" w:sz="4" w:space="0" w:color="auto"/>
              <w:right w:val="single" w:sz="4" w:space="0" w:color="auto"/>
            </w:tcBorders>
            <w:shd w:val="clear" w:color="auto" w:fill="auto"/>
            <w:vAlign w:val="center"/>
          </w:tcPr>
          <w:p w14:paraId="323F7F1A" w14:textId="170C02FB" w:rsidR="00AE00CB" w:rsidRPr="001A005E" w:rsidRDefault="00646048" w:rsidP="00AE00CB">
            <w:pPr>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0</w:t>
            </w:r>
          </w:p>
        </w:tc>
        <w:tc>
          <w:tcPr>
            <w:tcW w:w="1087" w:type="dxa"/>
            <w:tcBorders>
              <w:top w:val="nil"/>
              <w:left w:val="nil"/>
              <w:bottom w:val="single" w:sz="4" w:space="0" w:color="auto"/>
              <w:right w:val="single" w:sz="4" w:space="0" w:color="auto"/>
            </w:tcBorders>
            <w:shd w:val="clear" w:color="auto" w:fill="auto"/>
            <w:vAlign w:val="center"/>
          </w:tcPr>
          <w:p w14:paraId="48FBD998" w14:textId="42DB21D0" w:rsidR="00AE00CB" w:rsidRPr="001A005E" w:rsidRDefault="00646048" w:rsidP="00AE00CB">
            <w:pPr>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0</w:t>
            </w:r>
          </w:p>
        </w:tc>
        <w:tc>
          <w:tcPr>
            <w:tcW w:w="1086" w:type="dxa"/>
            <w:tcBorders>
              <w:top w:val="nil"/>
              <w:left w:val="nil"/>
              <w:bottom w:val="single" w:sz="4" w:space="0" w:color="auto"/>
              <w:right w:val="single" w:sz="4" w:space="0" w:color="auto"/>
            </w:tcBorders>
            <w:shd w:val="clear" w:color="auto" w:fill="auto"/>
            <w:vAlign w:val="center"/>
          </w:tcPr>
          <w:p w14:paraId="00D76B33" w14:textId="4E33319D" w:rsidR="00AE00CB" w:rsidRPr="001A005E" w:rsidRDefault="00646048" w:rsidP="00AE00CB">
            <w:pPr>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1</w:t>
            </w:r>
          </w:p>
        </w:tc>
        <w:tc>
          <w:tcPr>
            <w:tcW w:w="1087" w:type="dxa"/>
            <w:tcBorders>
              <w:top w:val="nil"/>
              <w:left w:val="nil"/>
              <w:bottom w:val="single" w:sz="4" w:space="0" w:color="auto"/>
              <w:right w:val="single" w:sz="4" w:space="0" w:color="auto"/>
            </w:tcBorders>
            <w:shd w:val="clear" w:color="auto" w:fill="auto"/>
            <w:vAlign w:val="center"/>
          </w:tcPr>
          <w:p w14:paraId="633821DF" w14:textId="4A0082E4" w:rsidR="00AE00CB" w:rsidRPr="001A005E" w:rsidRDefault="00646048" w:rsidP="00AE00CB">
            <w:pPr>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3</w:t>
            </w:r>
          </w:p>
        </w:tc>
        <w:tc>
          <w:tcPr>
            <w:tcW w:w="1087" w:type="dxa"/>
            <w:vAlign w:val="center"/>
          </w:tcPr>
          <w:p w14:paraId="7B785781" w14:textId="74618288" w:rsidR="00AE00CB" w:rsidRPr="001A005E" w:rsidRDefault="00646048" w:rsidP="00AE00CB">
            <w:pPr>
              <w:jc w:val="center"/>
              <w:rPr>
                <w:rFonts w:asciiTheme="majorEastAsia" w:eastAsiaTheme="majorEastAsia" w:hAnsiTheme="majorEastAsia"/>
                <w:sz w:val="24"/>
              </w:rPr>
            </w:pPr>
            <w:r>
              <w:rPr>
                <w:rFonts w:asciiTheme="majorEastAsia" w:eastAsiaTheme="majorEastAsia" w:hAnsiTheme="majorEastAsia" w:hint="eastAsia"/>
                <w:sz w:val="24"/>
              </w:rPr>
              <w:t>1</w:t>
            </w:r>
          </w:p>
        </w:tc>
      </w:tr>
    </w:tbl>
    <w:p w14:paraId="5E09A0DA" w14:textId="2F9B396C" w:rsidR="00AE00CB" w:rsidRDefault="00AE00CB" w:rsidP="009737D4">
      <w:pPr>
        <w:rPr>
          <w:rFonts w:asciiTheme="majorEastAsia" w:eastAsiaTheme="majorEastAsia" w:hAnsiTheme="majorEastAsia"/>
          <w:sz w:val="24"/>
        </w:rPr>
      </w:pPr>
    </w:p>
    <w:p w14:paraId="4E2E0807" w14:textId="77777777" w:rsidR="009737D4" w:rsidRPr="001A005E" w:rsidRDefault="009737D4" w:rsidP="009737D4">
      <w:pPr>
        <w:rPr>
          <w:rFonts w:asciiTheme="majorEastAsia" w:eastAsiaTheme="majorEastAsia" w:hAnsiTheme="majorEastAsia"/>
          <w:sz w:val="24"/>
        </w:rPr>
      </w:pPr>
      <w:r w:rsidRPr="001A005E">
        <w:rPr>
          <w:rFonts w:asciiTheme="majorEastAsia" w:eastAsiaTheme="majorEastAsia" w:hAnsiTheme="majorEastAsia" w:hint="eastAsia"/>
          <w:sz w:val="28"/>
        </w:rPr>
        <w:t>（７）その他のサービス</w:t>
      </w:r>
    </w:p>
    <w:p w14:paraId="56F6D520"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自立支援医療（更生医療）（１年当たり、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954774" w:rsidRPr="001A005E" w14:paraId="5B8C539B" w14:textId="77777777" w:rsidTr="00211196">
        <w:trPr>
          <w:trHeight w:val="454"/>
        </w:trPr>
        <w:tc>
          <w:tcPr>
            <w:tcW w:w="544" w:type="dxa"/>
            <w:tcBorders>
              <w:right w:val="nil"/>
            </w:tcBorders>
            <w:shd w:val="clear" w:color="auto" w:fill="D9E2F3" w:themeFill="accent5" w:themeFillTint="33"/>
            <w:vAlign w:val="center"/>
          </w:tcPr>
          <w:p w14:paraId="565B0BA2" w14:textId="77777777" w:rsidR="00954774" w:rsidRPr="001A005E" w:rsidRDefault="00954774" w:rsidP="00954774">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7DDA2BFA"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35D605C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6EA7F21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3BFE430E"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245F31A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730084AB"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75EE8C6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0EE8F189" w14:textId="77777777" w:rsidTr="00954774">
        <w:trPr>
          <w:trHeight w:val="454"/>
        </w:trPr>
        <w:tc>
          <w:tcPr>
            <w:tcW w:w="1555" w:type="dxa"/>
            <w:gridSpan w:val="2"/>
            <w:vAlign w:val="center"/>
          </w:tcPr>
          <w:p w14:paraId="31705094" w14:textId="3ED79660"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tcBorders>
              <w:bottom w:val="single" w:sz="4" w:space="0" w:color="auto"/>
            </w:tcBorders>
            <w:vAlign w:val="center"/>
          </w:tcPr>
          <w:p w14:paraId="3CD00D7D"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103</w:t>
            </w:r>
          </w:p>
        </w:tc>
        <w:tc>
          <w:tcPr>
            <w:tcW w:w="1087" w:type="dxa"/>
            <w:tcBorders>
              <w:bottom w:val="single" w:sz="4" w:space="0" w:color="auto"/>
            </w:tcBorders>
            <w:vAlign w:val="center"/>
          </w:tcPr>
          <w:p w14:paraId="14A25871"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111</w:t>
            </w:r>
          </w:p>
        </w:tc>
        <w:tc>
          <w:tcPr>
            <w:tcW w:w="1087" w:type="dxa"/>
            <w:tcBorders>
              <w:bottom w:val="single" w:sz="4" w:space="0" w:color="auto"/>
            </w:tcBorders>
            <w:vAlign w:val="center"/>
          </w:tcPr>
          <w:p w14:paraId="3327AD56"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120</w:t>
            </w:r>
          </w:p>
        </w:tc>
        <w:tc>
          <w:tcPr>
            <w:tcW w:w="1086" w:type="dxa"/>
            <w:tcBorders>
              <w:bottom w:val="single" w:sz="4" w:space="0" w:color="auto"/>
            </w:tcBorders>
            <w:vAlign w:val="center"/>
          </w:tcPr>
          <w:p w14:paraId="14317E42"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143</w:t>
            </w:r>
          </w:p>
        </w:tc>
        <w:tc>
          <w:tcPr>
            <w:tcW w:w="1087" w:type="dxa"/>
            <w:tcBorders>
              <w:bottom w:val="single" w:sz="4" w:space="0" w:color="auto"/>
            </w:tcBorders>
            <w:vAlign w:val="center"/>
          </w:tcPr>
          <w:p w14:paraId="49C55E6D"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165</w:t>
            </w:r>
          </w:p>
        </w:tc>
        <w:tc>
          <w:tcPr>
            <w:tcW w:w="1087" w:type="dxa"/>
            <w:vAlign w:val="center"/>
          </w:tcPr>
          <w:p w14:paraId="33C45B22" w14:textId="222E75D8" w:rsidR="00E94688" w:rsidRPr="001A005E" w:rsidRDefault="001C55C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149</w:t>
            </w:r>
          </w:p>
        </w:tc>
      </w:tr>
      <w:tr w:rsidR="00E40FC0" w:rsidRPr="001A005E" w14:paraId="4B108A41" w14:textId="77777777" w:rsidTr="00954774">
        <w:trPr>
          <w:trHeight w:val="454"/>
        </w:trPr>
        <w:tc>
          <w:tcPr>
            <w:tcW w:w="1555" w:type="dxa"/>
            <w:gridSpan w:val="2"/>
            <w:vAlign w:val="center"/>
          </w:tcPr>
          <w:p w14:paraId="1986C181" w14:textId="77777777"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nil"/>
              <w:bottom w:val="single" w:sz="4" w:space="0" w:color="auto"/>
              <w:right w:val="single" w:sz="4" w:space="0" w:color="auto"/>
            </w:tcBorders>
            <w:shd w:val="clear" w:color="auto" w:fill="auto"/>
            <w:vAlign w:val="center"/>
          </w:tcPr>
          <w:p w14:paraId="61BA3632" w14:textId="77777777" w:rsidR="00E40FC0" w:rsidRPr="001A005E" w:rsidRDefault="00E40FC0" w:rsidP="00E40FC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FBE0F2E"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103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592A94"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139</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6CC36BEB"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137</w:t>
            </w:r>
          </w:p>
        </w:tc>
        <w:tc>
          <w:tcPr>
            <w:tcW w:w="1087" w:type="dxa"/>
            <w:tcBorders>
              <w:top w:val="single" w:sz="4" w:space="0" w:color="auto"/>
              <w:left w:val="single" w:sz="4" w:space="0" w:color="auto"/>
              <w:bottom w:val="single" w:sz="4" w:space="0" w:color="auto"/>
              <w:right w:val="nil"/>
            </w:tcBorders>
            <w:shd w:val="clear" w:color="auto" w:fill="auto"/>
            <w:vAlign w:val="center"/>
          </w:tcPr>
          <w:p w14:paraId="201015D4"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143</w:t>
            </w:r>
          </w:p>
        </w:tc>
        <w:tc>
          <w:tcPr>
            <w:tcW w:w="1087" w:type="dxa"/>
            <w:vAlign w:val="center"/>
          </w:tcPr>
          <w:p w14:paraId="24221872" w14:textId="7F9C8476" w:rsidR="00E40FC0" w:rsidRPr="001A005E" w:rsidRDefault="00DE2BAB" w:rsidP="00E40FC0">
            <w:pPr>
              <w:jc w:val="center"/>
              <w:rPr>
                <w:rFonts w:asciiTheme="majorEastAsia" w:eastAsiaTheme="majorEastAsia" w:hAnsiTheme="majorEastAsia"/>
                <w:sz w:val="24"/>
              </w:rPr>
            </w:pPr>
            <w:r w:rsidRPr="001A005E">
              <w:rPr>
                <w:rFonts w:asciiTheme="majorEastAsia" w:eastAsiaTheme="majorEastAsia" w:hAnsiTheme="majorEastAsia" w:hint="eastAsia"/>
                <w:sz w:val="24"/>
              </w:rPr>
              <w:t>125</w:t>
            </w:r>
          </w:p>
        </w:tc>
      </w:tr>
    </w:tbl>
    <w:p w14:paraId="5494CC55" w14:textId="77777777" w:rsidR="009737D4" w:rsidRPr="001A005E" w:rsidRDefault="009737D4" w:rsidP="009737D4">
      <w:pPr>
        <w:rPr>
          <w:rFonts w:asciiTheme="majorEastAsia" w:eastAsiaTheme="majorEastAsia" w:hAnsiTheme="majorEastAsia"/>
          <w:sz w:val="24"/>
        </w:rPr>
      </w:pPr>
    </w:p>
    <w:p w14:paraId="6B6FC838"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自立支援医療（育成医療）（１年当たり、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2427C1E3" w14:textId="77777777" w:rsidTr="00211196">
        <w:trPr>
          <w:trHeight w:val="454"/>
        </w:trPr>
        <w:tc>
          <w:tcPr>
            <w:tcW w:w="606" w:type="dxa"/>
            <w:tcBorders>
              <w:right w:val="nil"/>
            </w:tcBorders>
            <w:shd w:val="clear" w:color="auto" w:fill="D9E2F3" w:themeFill="accent5" w:themeFillTint="33"/>
            <w:vAlign w:val="center"/>
          </w:tcPr>
          <w:p w14:paraId="3A610966"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37B26E0A"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53344342"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17051BB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3A04DBB3"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676D3FE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6539BE5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7347CA4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7B301569" w14:textId="77777777" w:rsidTr="00954774">
        <w:trPr>
          <w:trHeight w:val="454"/>
        </w:trPr>
        <w:tc>
          <w:tcPr>
            <w:tcW w:w="1555" w:type="dxa"/>
            <w:gridSpan w:val="2"/>
            <w:vAlign w:val="center"/>
          </w:tcPr>
          <w:p w14:paraId="2445EF05" w14:textId="6817C5BF"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tcBorders>
              <w:bottom w:val="single" w:sz="4" w:space="0" w:color="auto"/>
            </w:tcBorders>
            <w:vAlign w:val="center"/>
          </w:tcPr>
          <w:p w14:paraId="29EF4638"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52</w:t>
            </w:r>
          </w:p>
        </w:tc>
        <w:tc>
          <w:tcPr>
            <w:tcW w:w="1087" w:type="dxa"/>
            <w:tcBorders>
              <w:bottom w:val="single" w:sz="4" w:space="0" w:color="auto"/>
            </w:tcBorders>
            <w:vAlign w:val="center"/>
          </w:tcPr>
          <w:p w14:paraId="5B659D0C"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45</w:t>
            </w:r>
          </w:p>
        </w:tc>
        <w:tc>
          <w:tcPr>
            <w:tcW w:w="1087" w:type="dxa"/>
            <w:tcBorders>
              <w:bottom w:val="single" w:sz="4" w:space="0" w:color="auto"/>
            </w:tcBorders>
            <w:vAlign w:val="center"/>
          </w:tcPr>
          <w:p w14:paraId="6446B2DE"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40</w:t>
            </w:r>
          </w:p>
        </w:tc>
        <w:tc>
          <w:tcPr>
            <w:tcW w:w="1086" w:type="dxa"/>
            <w:tcBorders>
              <w:bottom w:val="single" w:sz="4" w:space="0" w:color="auto"/>
            </w:tcBorders>
            <w:vAlign w:val="center"/>
          </w:tcPr>
          <w:p w14:paraId="0748E2DE"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w:t>
            </w:r>
          </w:p>
        </w:tc>
        <w:tc>
          <w:tcPr>
            <w:tcW w:w="1087" w:type="dxa"/>
            <w:tcBorders>
              <w:bottom w:val="single" w:sz="4" w:space="0" w:color="auto"/>
            </w:tcBorders>
            <w:vAlign w:val="center"/>
          </w:tcPr>
          <w:p w14:paraId="12340790"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w:t>
            </w:r>
          </w:p>
        </w:tc>
        <w:tc>
          <w:tcPr>
            <w:tcW w:w="1087" w:type="dxa"/>
            <w:vAlign w:val="center"/>
          </w:tcPr>
          <w:p w14:paraId="7112D987" w14:textId="59405B46" w:rsidR="00E94688" w:rsidRPr="001A005E" w:rsidRDefault="001C55C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20</w:t>
            </w:r>
          </w:p>
        </w:tc>
      </w:tr>
      <w:tr w:rsidR="00E40FC0" w:rsidRPr="001A005E" w14:paraId="10661729" w14:textId="77777777" w:rsidTr="00954774">
        <w:trPr>
          <w:trHeight w:val="454"/>
        </w:trPr>
        <w:tc>
          <w:tcPr>
            <w:tcW w:w="1555" w:type="dxa"/>
            <w:gridSpan w:val="2"/>
            <w:vAlign w:val="center"/>
          </w:tcPr>
          <w:p w14:paraId="7EB269A2" w14:textId="77777777"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D8B5BDF" w14:textId="77777777" w:rsidR="00E40FC0" w:rsidRPr="001A005E" w:rsidRDefault="00E40FC0" w:rsidP="00E40FC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25</w:t>
            </w:r>
          </w:p>
        </w:tc>
        <w:tc>
          <w:tcPr>
            <w:tcW w:w="1087" w:type="dxa"/>
            <w:tcBorders>
              <w:top w:val="single" w:sz="4" w:space="0" w:color="auto"/>
              <w:left w:val="nil"/>
              <w:bottom w:val="single" w:sz="4" w:space="0" w:color="auto"/>
              <w:right w:val="single" w:sz="4" w:space="0" w:color="auto"/>
            </w:tcBorders>
            <w:shd w:val="clear" w:color="auto" w:fill="auto"/>
            <w:vAlign w:val="center"/>
          </w:tcPr>
          <w:p w14:paraId="065042C5"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15</w:t>
            </w:r>
          </w:p>
        </w:tc>
        <w:tc>
          <w:tcPr>
            <w:tcW w:w="1087" w:type="dxa"/>
            <w:tcBorders>
              <w:top w:val="single" w:sz="4" w:space="0" w:color="auto"/>
              <w:left w:val="nil"/>
              <w:bottom w:val="single" w:sz="4" w:space="0" w:color="auto"/>
              <w:right w:val="single" w:sz="4" w:space="0" w:color="auto"/>
            </w:tcBorders>
            <w:shd w:val="clear" w:color="auto" w:fill="auto"/>
            <w:vAlign w:val="center"/>
          </w:tcPr>
          <w:p w14:paraId="501E415A"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w:t>
            </w:r>
          </w:p>
        </w:tc>
        <w:tc>
          <w:tcPr>
            <w:tcW w:w="1086" w:type="dxa"/>
            <w:tcBorders>
              <w:top w:val="single" w:sz="4" w:space="0" w:color="auto"/>
              <w:left w:val="nil"/>
              <w:bottom w:val="single" w:sz="4" w:space="0" w:color="auto"/>
              <w:right w:val="single" w:sz="4" w:space="0" w:color="auto"/>
            </w:tcBorders>
            <w:shd w:val="clear" w:color="auto" w:fill="auto"/>
            <w:vAlign w:val="center"/>
          </w:tcPr>
          <w:p w14:paraId="33BE05F8"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11</w:t>
            </w:r>
          </w:p>
        </w:tc>
        <w:tc>
          <w:tcPr>
            <w:tcW w:w="1087" w:type="dxa"/>
            <w:tcBorders>
              <w:top w:val="single" w:sz="4" w:space="0" w:color="auto"/>
              <w:left w:val="nil"/>
              <w:bottom w:val="single" w:sz="4" w:space="0" w:color="auto"/>
              <w:right w:val="single" w:sz="4" w:space="0" w:color="auto"/>
            </w:tcBorders>
            <w:shd w:val="clear" w:color="auto" w:fill="auto"/>
            <w:vAlign w:val="center"/>
          </w:tcPr>
          <w:p w14:paraId="1BF7C0A1"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15</w:t>
            </w:r>
          </w:p>
        </w:tc>
        <w:tc>
          <w:tcPr>
            <w:tcW w:w="1087" w:type="dxa"/>
            <w:vAlign w:val="center"/>
          </w:tcPr>
          <w:p w14:paraId="0AA5A98C" w14:textId="32929E33" w:rsidR="00E40FC0" w:rsidRPr="001A005E" w:rsidRDefault="00DE2BAB" w:rsidP="00E40FC0">
            <w:pPr>
              <w:jc w:val="center"/>
              <w:rPr>
                <w:rFonts w:asciiTheme="majorEastAsia" w:eastAsiaTheme="majorEastAsia" w:hAnsiTheme="majorEastAsia"/>
                <w:sz w:val="24"/>
              </w:rPr>
            </w:pPr>
            <w:r w:rsidRPr="001A005E">
              <w:rPr>
                <w:rFonts w:asciiTheme="majorEastAsia" w:eastAsiaTheme="majorEastAsia" w:hAnsiTheme="majorEastAsia" w:hint="eastAsia"/>
                <w:sz w:val="24"/>
              </w:rPr>
              <w:t>8</w:t>
            </w:r>
          </w:p>
        </w:tc>
      </w:tr>
    </w:tbl>
    <w:p w14:paraId="37933552" w14:textId="77777777" w:rsidR="009737D4" w:rsidRPr="001A005E" w:rsidRDefault="009737D4" w:rsidP="009737D4">
      <w:pPr>
        <w:rPr>
          <w:rFonts w:asciiTheme="majorEastAsia" w:eastAsiaTheme="majorEastAsia" w:hAnsiTheme="majorEastAsia"/>
          <w:sz w:val="24"/>
        </w:rPr>
      </w:pPr>
    </w:p>
    <w:p w14:paraId="257151D3"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補装具（１年当たり、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606"/>
        <w:gridCol w:w="949"/>
        <w:gridCol w:w="1086"/>
        <w:gridCol w:w="1087"/>
        <w:gridCol w:w="1087"/>
        <w:gridCol w:w="1086"/>
        <w:gridCol w:w="1087"/>
        <w:gridCol w:w="1087"/>
      </w:tblGrid>
      <w:tr w:rsidR="00954774" w:rsidRPr="001A005E" w14:paraId="466593F6" w14:textId="77777777" w:rsidTr="00211196">
        <w:trPr>
          <w:trHeight w:val="454"/>
        </w:trPr>
        <w:tc>
          <w:tcPr>
            <w:tcW w:w="606" w:type="dxa"/>
            <w:tcBorders>
              <w:right w:val="nil"/>
            </w:tcBorders>
            <w:shd w:val="clear" w:color="auto" w:fill="D9E2F3" w:themeFill="accent5" w:themeFillTint="33"/>
            <w:vAlign w:val="center"/>
          </w:tcPr>
          <w:p w14:paraId="075CC6A0" w14:textId="77777777" w:rsidR="00954774" w:rsidRPr="001A005E" w:rsidRDefault="00954774" w:rsidP="00954774">
            <w:pPr>
              <w:rPr>
                <w:rFonts w:asciiTheme="majorEastAsia" w:eastAsiaTheme="majorEastAsia" w:hAnsiTheme="majorEastAsia"/>
                <w:sz w:val="18"/>
              </w:rPr>
            </w:pPr>
          </w:p>
        </w:tc>
        <w:tc>
          <w:tcPr>
            <w:tcW w:w="949" w:type="dxa"/>
            <w:tcBorders>
              <w:left w:val="nil"/>
            </w:tcBorders>
            <w:shd w:val="clear" w:color="auto" w:fill="D9E2F3" w:themeFill="accent5" w:themeFillTint="33"/>
            <w:vAlign w:val="center"/>
          </w:tcPr>
          <w:p w14:paraId="0D3C99BB"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68E257D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4E511385"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1766C08B"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5BF54533"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6B6C91E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3F26966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022E74CF" w14:textId="77777777" w:rsidTr="00954774">
        <w:trPr>
          <w:trHeight w:val="454"/>
        </w:trPr>
        <w:tc>
          <w:tcPr>
            <w:tcW w:w="1555" w:type="dxa"/>
            <w:gridSpan w:val="2"/>
            <w:vAlign w:val="center"/>
          </w:tcPr>
          <w:p w14:paraId="41EA1F55" w14:textId="688F672E"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tcBorders>
              <w:bottom w:val="single" w:sz="4" w:space="0" w:color="auto"/>
            </w:tcBorders>
            <w:vAlign w:val="center"/>
          </w:tcPr>
          <w:p w14:paraId="4DC0C6FC"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427</w:t>
            </w:r>
          </w:p>
        </w:tc>
        <w:tc>
          <w:tcPr>
            <w:tcW w:w="1087" w:type="dxa"/>
            <w:tcBorders>
              <w:bottom w:val="single" w:sz="4" w:space="0" w:color="auto"/>
            </w:tcBorders>
            <w:vAlign w:val="center"/>
          </w:tcPr>
          <w:p w14:paraId="779E99D8"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430</w:t>
            </w:r>
          </w:p>
        </w:tc>
        <w:tc>
          <w:tcPr>
            <w:tcW w:w="1087" w:type="dxa"/>
            <w:tcBorders>
              <w:bottom w:val="single" w:sz="4" w:space="0" w:color="auto"/>
            </w:tcBorders>
            <w:vAlign w:val="center"/>
          </w:tcPr>
          <w:p w14:paraId="1A80EDAE"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433</w:t>
            </w:r>
          </w:p>
        </w:tc>
        <w:tc>
          <w:tcPr>
            <w:tcW w:w="1086" w:type="dxa"/>
            <w:tcBorders>
              <w:bottom w:val="single" w:sz="4" w:space="0" w:color="auto"/>
            </w:tcBorders>
            <w:vAlign w:val="center"/>
          </w:tcPr>
          <w:p w14:paraId="5F2AE993"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386</w:t>
            </w:r>
          </w:p>
        </w:tc>
        <w:tc>
          <w:tcPr>
            <w:tcW w:w="1087" w:type="dxa"/>
            <w:tcBorders>
              <w:bottom w:val="single" w:sz="4" w:space="0" w:color="auto"/>
            </w:tcBorders>
            <w:vAlign w:val="center"/>
          </w:tcPr>
          <w:p w14:paraId="0C4FA38B"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389</w:t>
            </w:r>
          </w:p>
        </w:tc>
        <w:tc>
          <w:tcPr>
            <w:tcW w:w="1087" w:type="dxa"/>
            <w:vAlign w:val="center"/>
          </w:tcPr>
          <w:p w14:paraId="6641B7A0"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392</w:t>
            </w:r>
          </w:p>
        </w:tc>
      </w:tr>
      <w:tr w:rsidR="00E94688" w:rsidRPr="001A005E" w14:paraId="13119033" w14:textId="77777777" w:rsidTr="00954774">
        <w:trPr>
          <w:trHeight w:val="454"/>
        </w:trPr>
        <w:tc>
          <w:tcPr>
            <w:tcW w:w="1555" w:type="dxa"/>
            <w:gridSpan w:val="2"/>
            <w:vAlign w:val="center"/>
          </w:tcPr>
          <w:p w14:paraId="4B43CA18" w14:textId="77777777" w:rsidR="00E94688" w:rsidRPr="001A005E" w:rsidRDefault="00E94688" w:rsidP="00E94688">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02ACCA99" w14:textId="2D89AF60" w:rsidR="00E94688" w:rsidRPr="001A005E" w:rsidRDefault="00E26107" w:rsidP="00E26107">
            <w:pPr>
              <w:jc w:val="center"/>
              <w:rPr>
                <w:rFonts w:asciiTheme="majorEastAsia" w:eastAsiaTheme="majorEastAsia" w:hAnsiTheme="majorEastAsia"/>
                <w:sz w:val="24"/>
              </w:rPr>
            </w:pPr>
            <w:r w:rsidRPr="001A005E">
              <w:rPr>
                <w:rFonts w:asciiTheme="majorEastAsia" w:eastAsiaTheme="majorEastAsia" w:hAnsiTheme="majorEastAsia" w:hint="eastAsia"/>
                <w:sz w:val="24"/>
              </w:rPr>
              <w:t>413</w:t>
            </w:r>
          </w:p>
        </w:tc>
        <w:tc>
          <w:tcPr>
            <w:tcW w:w="1087" w:type="dxa"/>
            <w:tcBorders>
              <w:top w:val="single" w:sz="4" w:space="0" w:color="auto"/>
              <w:left w:val="nil"/>
              <w:bottom w:val="single" w:sz="4" w:space="0" w:color="auto"/>
              <w:right w:val="single" w:sz="4" w:space="0" w:color="auto"/>
            </w:tcBorders>
            <w:shd w:val="clear" w:color="auto" w:fill="auto"/>
            <w:vAlign w:val="center"/>
          </w:tcPr>
          <w:p w14:paraId="39E50BD3" w14:textId="52430A34" w:rsidR="00E94688" w:rsidRPr="001A005E" w:rsidRDefault="00E2610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394</w:t>
            </w:r>
          </w:p>
        </w:tc>
        <w:tc>
          <w:tcPr>
            <w:tcW w:w="1087" w:type="dxa"/>
            <w:tcBorders>
              <w:top w:val="single" w:sz="4" w:space="0" w:color="auto"/>
              <w:left w:val="nil"/>
              <w:bottom w:val="single" w:sz="4" w:space="0" w:color="auto"/>
              <w:right w:val="single" w:sz="4" w:space="0" w:color="auto"/>
            </w:tcBorders>
            <w:shd w:val="clear" w:color="auto" w:fill="auto"/>
            <w:vAlign w:val="center"/>
          </w:tcPr>
          <w:p w14:paraId="230378FF" w14:textId="0E754FE9" w:rsidR="00E94688" w:rsidRPr="001A005E" w:rsidRDefault="00E2610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376</w:t>
            </w:r>
          </w:p>
        </w:tc>
        <w:tc>
          <w:tcPr>
            <w:tcW w:w="1086" w:type="dxa"/>
            <w:tcBorders>
              <w:top w:val="single" w:sz="4" w:space="0" w:color="auto"/>
              <w:left w:val="nil"/>
              <w:bottom w:val="single" w:sz="4" w:space="0" w:color="auto"/>
              <w:right w:val="single" w:sz="4" w:space="0" w:color="auto"/>
            </w:tcBorders>
            <w:shd w:val="clear" w:color="auto" w:fill="auto"/>
            <w:vAlign w:val="center"/>
          </w:tcPr>
          <w:p w14:paraId="574582DC" w14:textId="65723AA0" w:rsidR="00E94688" w:rsidRPr="001A005E" w:rsidRDefault="00E2610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399</w:t>
            </w:r>
          </w:p>
        </w:tc>
        <w:tc>
          <w:tcPr>
            <w:tcW w:w="1087" w:type="dxa"/>
            <w:tcBorders>
              <w:top w:val="single" w:sz="4" w:space="0" w:color="auto"/>
              <w:left w:val="nil"/>
              <w:bottom w:val="single" w:sz="4" w:space="0" w:color="auto"/>
              <w:right w:val="single" w:sz="4" w:space="0" w:color="auto"/>
            </w:tcBorders>
            <w:shd w:val="clear" w:color="auto" w:fill="auto"/>
            <w:vAlign w:val="center"/>
          </w:tcPr>
          <w:p w14:paraId="20BA22EA" w14:textId="137294A5" w:rsidR="00E94688" w:rsidRPr="001A005E" w:rsidRDefault="00E2610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395</w:t>
            </w:r>
          </w:p>
        </w:tc>
        <w:tc>
          <w:tcPr>
            <w:tcW w:w="1087" w:type="dxa"/>
            <w:vAlign w:val="center"/>
          </w:tcPr>
          <w:p w14:paraId="1FDA418D" w14:textId="089AEDFE" w:rsidR="00E94688" w:rsidRPr="001A005E" w:rsidRDefault="006151E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404</w:t>
            </w:r>
          </w:p>
        </w:tc>
      </w:tr>
    </w:tbl>
    <w:p w14:paraId="75773907" w14:textId="77777777" w:rsidR="001B4D2C" w:rsidRPr="001A005E" w:rsidRDefault="001B4D2C" w:rsidP="009737D4">
      <w:pPr>
        <w:rPr>
          <w:rFonts w:asciiTheme="majorEastAsia" w:eastAsiaTheme="majorEastAsia" w:hAnsiTheme="majorEastAsia"/>
          <w:sz w:val="28"/>
        </w:rPr>
      </w:pPr>
    </w:p>
    <w:p w14:paraId="54F752EA" w14:textId="56E049AC" w:rsidR="009737D4" w:rsidRPr="001A005E" w:rsidRDefault="009737D4" w:rsidP="009737D4">
      <w:pPr>
        <w:rPr>
          <w:rFonts w:asciiTheme="majorEastAsia" w:eastAsiaTheme="majorEastAsia" w:hAnsiTheme="majorEastAsia"/>
          <w:sz w:val="28"/>
        </w:rPr>
      </w:pPr>
      <w:r w:rsidRPr="001A005E">
        <w:rPr>
          <w:rFonts w:asciiTheme="majorEastAsia" w:eastAsiaTheme="majorEastAsia" w:hAnsiTheme="majorEastAsia" w:hint="eastAsia"/>
          <w:sz w:val="28"/>
        </w:rPr>
        <w:t>（８）地域</w:t>
      </w:r>
      <w:r w:rsidR="0000642C" w:rsidRPr="001A005E">
        <w:rPr>
          <w:rFonts w:asciiTheme="majorEastAsia" w:eastAsiaTheme="majorEastAsia" w:hAnsiTheme="majorEastAsia" w:hint="eastAsia"/>
          <w:sz w:val="28"/>
        </w:rPr>
        <w:t>生活</w:t>
      </w:r>
      <w:r w:rsidRPr="001A005E">
        <w:rPr>
          <w:rFonts w:asciiTheme="majorEastAsia" w:eastAsiaTheme="majorEastAsia" w:hAnsiTheme="majorEastAsia" w:hint="eastAsia"/>
          <w:sz w:val="28"/>
        </w:rPr>
        <w:t>支援事業</w:t>
      </w:r>
    </w:p>
    <w:p w14:paraId="28F659BE" w14:textId="295B21A0" w:rsidR="0000642C" w:rsidRPr="001A005E" w:rsidRDefault="0000642C" w:rsidP="009737D4">
      <w:pPr>
        <w:rPr>
          <w:rFonts w:asciiTheme="majorEastAsia" w:eastAsiaTheme="majorEastAsia" w:hAnsiTheme="majorEastAsia"/>
          <w:sz w:val="24"/>
        </w:rPr>
      </w:pPr>
      <w:r w:rsidRPr="001A005E">
        <w:rPr>
          <w:rFonts w:asciiTheme="majorEastAsia" w:eastAsiaTheme="majorEastAsia" w:hAnsiTheme="majorEastAsia" w:hint="eastAsia"/>
          <w:sz w:val="28"/>
        </w:rPr>
        <w:t>①市町村必須事業</w:t>
      </w:r>
    </w:p>
    <w:p w14:paraId="2F34CEA0"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相談支援事業（１年当たり、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954774" w:rsidRPr="001A005E" w14:paraId="6EA93E2C" w14:textId="77777777" w:rsidTr="00211196">
        <w:trPr>
          <w:trHeight w:val="454"/>
        </w:trPr>
        <w:tc>
          <w:tcPr>
            <w:tcW w:w="544" w:type="dxa"/>
            <w:tcBorders>
              <w:right w:val="nil"/>
            </w:tcBorders>
            <w:shd w:val="clear" w:color="auto" w:fill="D9E2F3" w:themeFill="accent5" w:themeFillTint="33"/>
            <w:vAlign w:val="center"/>
          </w:tcPr>
          <w:p w14:paraId="17E78E05" w14:textId="77777777" w:rsidR="00954774" w:rsidRPr="001A005E" w:rsidRDefault="00954774" w:rsidP="00954774">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29400AA4"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18E5119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26E0A9CB"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13DEA5B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5F883692"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07A257C2"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7A0D635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49684F4E" w14:textId="77777777" w:rsidTr="008605FD">
        <w:trPr>
          <w:trHeight w:val="454"/>
        </w:trPr>
        <w:tc>
          <w:tcPr>
            <w:tcW w:w="1555" w:type="dxa"/>
            <w:gridSpan w:val="2"/>
            <w:shd w:val="clear" w:color="auto" w:fill="auto"/>
            <w:vAlign w:val="center"/>
          </w:tcPr>
          <w:p w14:paraId="6DC30D1A" w14:textId="35159EFE"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値(箇所)</w:t>
            </w:r>
          </w:p>
        </w:tc>
        <w:tc>
          <w:tcPr>
            <w:tcW w:w="1086" w:type="dxa"/>
            <w:tcBorders>
              <w:bottom w:val="single" w:sz="4" w:space="0" w:color="auto"/>
            </w:tcBorders>
            <w:vAlign w:val="center"/>
          </w:tcPr>
          <w:p w14:paraId="6EDA86AB"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w:t>
            </w:r>
          </w:p>
        </w:tc>
        <w:tc>
          <w:tcPr>
            <w:tcW w:w="1087" w:type="dxa"/>
            <w:tcBorders>
              <w:bottom w:val="single" w:sz="4" w:space="0" w:color="auto"/>
            </w:tcBorders>
            <w:vAlign w:val="center"/>
          </w:tcPr>
          <w:p w14:paraId="506D416F"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w:t>
            </w:r>
          </w:p>
        </w:tc>
        <w:tc>
          <w:tcPr>
            <w:tcW w:w="1087" w:type="dxa"/>
            <w:tcBorders>
              <w:bottom w:val="single" w:sz="4" w:space="0" w:color="auto"/>
            </w:tcBorders>
            <w:vAlign w:val="center"/>
          </w:tcPr>
          <w:p w14:paraId="0A742E26"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w:t>
            </w:r>
          </w:p>
        </w:tc>
        <w:tc>
          <w:tcPr>
            <w:tcW w:w="1086" w:type="dxa"/>
            <w:tcBorders>
              <w:bottom w:val="single" w:sz="4" w:space="0" w:color="auto"/>
            </w:tcBorders>
            <w:vAlign w:val="center"/>
          </w:tcPr>
          <w:p w14:paraId="261B0DB8"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w:t>
            </w:r>
          </w:p>
        </w:tc>
        <w:tc>
          <w:tcPr>
            <w:tcW w:w="1087" w:type="dxa"/>
            <w:tcBorders>
              <w:bottom w:val="single" w:sz="4" w:space="0" w:color="auto"/>
            </w:tcBorders>
            <w:vAlign w:val="center"/>
          </w:tcPr>
          <w:p w14:paraId="76EA223C"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w:t>
            </w:r>
          </w:p>
        </w:tc>
        <w:tc>
          <w:tcPr>
            <w:tcW w:w="1087" w:type="dxa"/>
            <w:vAlign w:val="center"/>
          </w:tcPr>
          <w:p w14:paraId="0F304233"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w:t>
            </w:r>
          </w:p>
        </w:tc>
      </w:tr>
      <w:tr w:rsidR="00E94688" w:rsidRPr="001A005E" w14:paraId="43B2986D" w14:textId="77777777" w:rsidTr="008605FD">
        <w:trPr>
          <w:trHeight w:val="454"/>
        </w:trPr>
        <w:tc>
          <w:tcPr>
            <w:tcW w:w="1555" w:type="dxa"/>
            <w:gridSpan w:val="2"/>
            <w:shd w:val="clear" w:color="auto" w:fill="auto"/>
            <w:vAlign w:val="center"/>
          </w:tcPr>
          <w:p w14:paraId="41B746B1" w14:textId="77777777" w:rsidR="00E94688" w:rsidRPr="001A005E" w:rsidRDefault="00E94688" w:rsidP="00E94688">
            <w:pPr>
              <w:rPr>
                <w:rFonts w:asciiTheme="majorEastAsia" w:eastAsiaTheme="majorEastAsia" w:hAnsiTheme="majorEastAsia"/>
                <w:sz w:val="18"/>
              </w:rPr>
            </w:pPr>
            <w:r w:rsidRPr="001A005E">
              <w:rPr>
                <w:rFonts w:asciiTheme="majorEastAsia" w:eastAsiaTheme="majorEastAsia" w:hAnsiTheme="majorEastAsia" w:hint="eastAsia"/>
                <w:sz w:val="18"/>
              </w:rPr>
              <w:t>実績値(箇所)</w:t>
            </w:r>
          </w:p>
        </w:tc>
        <w:tc>
          <w:tcPr>
            <w:tcW w:w="1086" w:type="dxa"/>
            <w:tcBorders>
              <w:top w:val="single" w:sz="4" w:space="0" w:color="auto"/>
              <w:left w:val="nil"/>
              <w:bottom w:val="single" w:sz="4" w:space="0" w:color="auto"/>
              <w:right w:val="single" w:sz="4" w:space="0" w:color="auto"/>
            </w:tcBorders>
            <w:shd w:val="clear" w:color="auto" w:fill="auto"/>
            <w:vAlign w:val="center"/>
          </w:tcPr>
          <w:p w14:paraId="2F1FC899" w14:textId="0CCBB022" w:rsidR="00E94688" w:rsidRPr="001A005E" w:rsidRDefault="006151E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15F5651" w14:textId="0A05CAAD" w:rsidR="00E94688" w:rsidRPr="001A005E" w:rsidRDefault="006151E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17F5F3A" w14:textId="1B3CF690" w:rsidR="00E94688" w:rsidRPr="001A005E" w:rsidRDefault="006151E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E753360" w14:textId="5ABF8812" w:rsidR="00E94688" w:rsidRPr="001A005E" w:rsidRDefault="00E12FBD"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w:t>
            </w:r>
          </w:p>
        </w:tc>
        <w:tc>
          <w:tcPr>
            <w:tcW w:w="1087" w:type="dxa"/>
            <w:tcBorders>
              <w:top w:val="single" w:sz="4" w:space="0" w:color="auto"/>
              <w:left w:val="single" w:sz="4" w:space="0" w:color="auto"/>
              <w:bottom w:val="single" w:sz="4" w:space="0" w:color="auto"/>
              <w:right w:val="nil"/>
            </w:tcBorders>
            <w:shd w:val="clear" w:color="auto" w:fill="auto"/>
            <w:vAlign w:val="center"/>
          </w:tcPr>
          <w:p w14:paraId="3140B4BB" w14:textId="28F3F345" w:rsidR="00E94688" w:rsidRPr="001A005E" w:rsidRDefault="00E12FBD"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w:t>
            </w:r>
          </w:p>
        </w:tc>
        <w:tc>
          <w:tcPr>
            <w:tcW w:w="1087" w:type="dxa"/>
            <w:vAlign w:val="center"/>
          </w:tcPr>
          <w:p w14:paraId="1A622F05" w14:textId="31C8786E" w:rsidR="00E94688" w:rsidRPr="001A005E" w:rsidRDefault="00E12FBD"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w:t>
            </w:r>
          </w:p>
        </w:tc>
      </w:tr>
    </w:tbl>
    <w:p w14:paraId="31AA764D" w14:textId="2342438C" w:rsidR="00916EEA" w:rsidRDefault="00916EEA" w:rsidP="009737D4">
      <w:pPr>
        <w:ind w:firstLineChars="100" w:firstLine="240"/>
        <w:rPr>
          <w:rFonts w:asciiTheme="majorEastAsia" w:eastAsiaTheme="majorEastAsia" w:hAnsiTheme="majorEastAsia"/>
          <w:sz w:val="24"/>
        </w:rPr>
      </w:pPr>
    </w:p>
    <w:p w14:paraId="402621A9" w14:textId="77777777" w:rsidR="009A3B0A" w:rsidRPr="001A005E" w:rsidRDefault="009A3B0A" w:rsidP="009737D4">
      <w:pPr>
        <w:ind w:firstLineChars="100" w:firstLine="240"/>
        <w:rPr>
          <w:rFonts w:asciiTheme="majorEastAsia" w:eastAsiaTheme="majorEastAsia" w:hAnsiTheme="majorEastAsia"/>
          <w:sz w:val="24"/>
        </w:rPr>
      </w:pPr>
    </w:p>
    <w:p w14:paraId="7407B639" w14:textId="0E67E0F5" w:rsidR="009737D4" w:rsidRPr="001A005E" w:rsidRDefault="0000642C"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意思疎通</w:t>
      </w:r>
      <w:r w:rsidR="009737D4" w:rsidRPr="001A005E">
        <w:rPr>
          <w:rFonts w:asciiTheme="majorEastAsia" w:eastAsiaTheme="majorEastAsia" w:hAnsiTheme="majorEastAsia" w:hint="eastAsia"/>
          <w:sz w:val="24"/>
        </w:rPr>
        <w:t>支援事業</w:t>
      </w:r>
    </w:p>
    <w:p w14:paraId="66E69BDF" w14:textId="422DC922" w:rsidR="009737D4" w:rsidRPr="001A005E" w:rsidRDefault="009737D4" w:rsidP="009737D4">
      <w:pPr>
        <w:ind w:firstLineChars="100" w:firstLine="240"/>
        <w:rPr>
          <w:rFonts w:asciiTheme="majorEastAsia" w:eastAsiaTheme="majorEastAsia" w:hAnsiTheme="majorEastAsia"/>
          <w:sz w:val="18"/>
        </w:rPr>
      </w:pPr>
      <w:r w:rsidRPr="001A005E">
        <w:rPr>
          <w:rFonts w:asciiTheme="majorEastAsia" w:eastAsiaTheme="majorEastAsia" w:hAnsiTheme="majorEastAsia" w:hint="eastAsia"/>
          <w:sz w:val="24"/>
        </w:rPr>
        <w:t>専任手話通訳者設置</w:t>
      </w:r>
      <w:r w:rsidR="00BD1508" w:rsidRPr="001A005E">
        <w:rPr>
          <w:rFonts w:asciiTheme="majorEastAsia" w:eastAsiaTheme="majorEastAsia" w:hAnsiTheme="majorEastAsia" w:hint="eastAsia"/>
          <w:sz w:val="24"/>
        </w:rPr>
        <w:t>（１年当たり、R5実績は見込）</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954774" w:rsidRPr="001A005E" w14:paraId="6BC41185" w14:textId="77777777" w:rsidTr="00211196">
        <w:trPr>
          <w:trHeight w:val="454"/>
        </w:trPr>
        <w:tc>
          <w:tcPr>
            <w:tcW w:w="544" w:type="dxa"/>
            <w:tcBorders>
              <w:right w:val="nil"/>
            </w:tcBorders>
            <w:shd w:val="clear" w:color="auto" w:fill="D9E2F3" w:themeFill="accent5" w:themeFillTint="33"/>
            <w:vAlign w:val="center"/>
          </w:tcPr>
          <w:p w14:paraId="37F69AE5" w14:textId="77777777" w:rsidR="00954774" w:rsidRPr="001A005E" w:rsidRDefault="00954774" w:rsidP="00954774">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0AA117B7"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611776C2"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5C33E1EB"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4D6ECE5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2EEF7F0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34E9270E"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6F8C130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2A6F1979" w14:textId="77777777" w:rsidTr="00954774">
        <w:trPr>
          <w:trHeight w:val="454"/>
        </w:trPr>
        <w:tc>
          <w:tcPr>
            <w:tcW w:w="1555" w:type="dxa"/>
            <w:gridSpan w:val="2"/>
            <w:vAlign w:val="center"/>
          </w:tcPr>
          <w:p w14:paraId="5BE10AE2" w14:textId="0F530C93"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tcBorders>
              <w:bottom w:val="single" w:sz="4" w:space="0" w:color="auto"/>
            </w:tcBorders>
            <w:vAlign w:val="center"/>
          </w:tcPr>
          <w:p w14:paraId="636B6BC6"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7" w:type="dxa"/>
            <w:tcBorders>
              <w:bottom w:val="single" w:sz="4" w:space="0" w:color="auto"/>
            </w:tcBorders>
            <w:vAlign w:val="center"/>
          </w:tcPr>
          <w:p w14:paraId="2B126572"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7" w:type="dxa"/>
            <w:tcBorders>
              <w:bottom w:val="single" w:sz="4" w:space="0" w:color="auto"/>
            </w:tcBorders>
            <w:vAlign w:val="center"/>
          </w:tcPr>
          <w:p w14:paraId="7BCA8A12"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6" w:type="dxa"/>
            <w:tcBorders>
              <w:bottom w:val="single" w:sz="4" w:space="0" w:color="auto"/>
            </w:tcBorders>
            <w:vAlign w:val="center"/>
          </w:tcPr>
          <w:p w14:paraId="241FD591"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7" w:type="dxa"/>
            <w:tcBorders>
              <w:bottom w:val="single" w:sz="4" w:space="0" w:color="auto"/>
            </w:tcBorders>
            <w:vAlign w:val="center"/>
          </w:tcPr>
          <w:p w14:paraId="7450ED6B"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7" w:type="dxa"/>
            <w:vAlign w:val="center"/>
          </w:tcPr>
          <w:p w14:paraId="5FB12897"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r>
      <w:tr w:rsidR="00E94688" w:rsidRPr="001A005E" w14:paraId="55261631" w14:textId="77777777" w:rsidTr="00954774">
        <w:trPr>
          <w:trHeight w:val="454"/>
        </w:trPr>
        <w:tc>
          <w:tcPr>
            <w:tcW w:w="1555" w:type="dxa"/>
            <w:gridSpan w:val="2"/>
            <w:vAlign w:val="center"/>
          </w:tcPr>
          <w:p w14:paraId="03311106" w14:textId="77777777" w:rsidR="00E94688" w:rsidRPr="001A005E" w:rsidRDefault="00E94688" w:rsidP="00E94688">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bottom w:val="single" w:sz="4" w:space="0" w:color="auto"/>
            </w:tcBorders>
            <w:vAlign w:val="center"/>
          </w:tcPr>
          <w:p w14:paraId="0C66D366"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7" w:type="dxa"/>
            <w:tcBorders>
              <w:bottom w:val="single" w:sz="4" w:space="0" w:color="auto"/>
            </w:tcBorders>
            <w:vAlign w:val="center"/>
          </w:tcPr>
          <w:p w14:paraId="5FC896B8"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7" w:type="dxa"/>
            <w:tcBorders>
              <w:bottom w:val="single" w:sz="4" w:space="0" w:color="auto"/>
            </w:tcBorders>
            <w:vAlign w:val="center"/>
          </w:tcPr>
          <w:p w14:paraId="2D4AF730"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6" w:type="dxa"/>
            <w:tcBorders>
              <w:bottom w:val="single" w:sz="4" w:space="0" w:color="auto"/>
            </w:tcBorders>
            <w:vAlign w:val="center"/>
          </w:tcPr>
          <w:p w14:paraId="2FF9BBA3"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7" w:type="dxa"/>
            <w:tcBorders>
              <w:bottom w:val="single" w:sz="4" w:space="0" w:color="auto"/>
            </w:tcBorders>
            <w:vAlign w:val="center"/>
          </w:tcPr>
          <w:p w14:paraId="1AA035D5"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c>
          <w:tcPr>
            <w:tcW w:w="1087" w:type="dxa"/>
            <w:vAlign w:val="center"/>
          </w:tcPr>
          <w:p w14:paraId="0F3DE926"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w:t>
            </w:r>
          </w:p>
        </w:tc>
      </w:tr>
    </w:tbl>
    <w:p w14:paraId="31C1D559" w14:textId="77777777" w:rsidR="00BD1508" w:rsidRDefault="00BD1508" w:rsidP="009737D4">
      <w:pPr>
        <w:ind w:firstLineChars="100" w:firstLine="240"/>
        <w:rPr>
          <w:rFonts w:asciiTheme="majorEastAsia" w:eastAsiaTheme="majorEastAsia" w:hAnsiTheme="majorEastAsia"/>
          <w:sz w:val="24"/>
        </w:rPr>
      </w:pPr>
    </w:p>
    <w:p w14:paraId="312E4944" w14:textId="5345A46D" w:rsidR="009737D4" w:rsidRPr="001A005E" w:rsidRDefault="009737D4" w:rsidP="009737D4">
      <w:pPr>
        <w:ind w:firstLineChars="100" w:firstLine="240"/>
        <w:rPr>
          <w:rFonts w:asciiTheme="majorEastAsia" w:eastAsiaTheme="majorEastAsia" w:hAnsiTheme="majorEastAsia"/>
          <w:sz w:val="18"/>
        </w:rPr>
      </w:pPr>
      <w:r w:rsidRPr="001A005E">
        <w:rPr>
          <w:rFonts w:asciiTheme="majorEastAsia" w:eastAsiaTheme="majorEastAsia" w:hAnsiTheme="majorEastAsia" w:hint="eastAsia"/>
          <w:sz w:val="24"/>
        </w:rPr>
        <w:t>手話通訳者派遣</w:t>
      </w:r>
      <w:r w:rsidR="00BD1508" w:rsidRPr="001A005E">
        <w:rPr>
          <w:rFonts w:asciiTheme="majorEastAsia" w:eastAsiaTheme="majorEastAsia" w:hAnsiTheme="majorEastAsia" w:hint="eastAsia"/>
          <w:sz w:val="24"/>
        </w:rPr>
        <w:t>（１年当たり、R5実績は見込）</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954774" w:rsidRPr="001A005E" w14:paraId="50A42258" w14:textId="77777777" w:rsidTr="00211196">
        <w:trPr>
          <w:trHeight w:val="454"/>
        </w:trPr>
        <w:tc>
          <w:tcPr>
            <w:tcW w:w="544" w:type="dxa"/>
            <w:tcBorders>
              <w:right w:val="nil"/>
            </w:tcBorders>
            <w:shd w:val="clear" w:color="auto" w:fill="D9E2F3" w:themeFill="accent5" w:themeFillTint="33"/>
            <w:vAlign w:val="center"/>
          </w:tcPr>
          <w:p w14:paraId="57BD8C05" w14:textId="77777777" w:rsidR="00954774" w:rsidRPr="001A005E" w:rsidRDefault="00954774" w:rsidP="00954774">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1DB17F40"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3D6B6F2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5D93E7C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0E2FE1D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5DF7A41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005EB591"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4C68196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18AD9217" w14:textId="77777777" w:rsidTr="00954774">
        <w:trPr>
          <w:trHeight w:val="454"/>
        </w:trPr>
        <w:tc>
          <w:tcPr>
            <w:tcW w:w="1555" w:type="dxa"/>
            <w:gridSpan w:val="2"/>
            <w:vAlign w:val="center"/>
          </w:tcPr>
          <w:p w14:paraId="43C67797" w14:textId="6BDCF75F"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値(件)</w:t>
            </w:r>
          </w:p>
        </w:tc>
        <w:tc>
          <w:tcPr>
            <w:tcW w:w="1086" w:type="dxa"/>
            <w:tcBorders>
              <w:bottom w:val="single" w:sz="4" w:space="0" w:color="auto"/>
            </w:tcBorders>
            <w:vAlign w:val="center"/>
          </w:tcPr>
          <w:p w14:paraId="2FE6ABBB"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88</w:t>
            </w:r>
          </w:p>
        </w:tc>
        <w:tc>
          <w:tcPr>
            <w:tcW w:w="1087" w:type="dxa"/>
            <w:tcBorders>
              <w:bottom w:val="single" w:sz="4" w:space="0" w:color="auto"/>
            </w:tcBorders>
            <w:vAlign w:val="center"/>
          </w:tcPr>
          <w:p w14:paraId="3F56F089"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93</w:t>
            </w:r>
          </w:p>
        </w:tc>
        <w:tc>
          <w:tcPr>
            <w:tcW w:w="1087" w:type="dxa"/>
            <w:tcBorders>
              <w:bottom w:val="single" w:sz="4" w:space="0" w:color="auto"/>
            </w:tcBorders>
            <w:vAlign w:val="center"/>
          </w:tcPr>
          <w:p w14:paraId="05569C2D"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98</w:t>
            </w:r>
          </w:p>
        </w:tc>
        <w:tc>
          <w:tcPr>
            <w:tcW w:w="1086" w:type="dxa"/>
            <w:tcBorders>
              <w:bottom w:val="single" w:sz="4" w:space="0" w:color="auto"/>
            </w:tcBorders>
            <w:vAlign w:val="center"/>
          </w:tcPr>
          <w:p w14:paraId="66B22D1B"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90</w:t>
            </w:r>
          </w:p>
        </w:tc>
        <w:tc>
          <w:tcPr>
            <w:tcW w:w="1087" w:type="dxa"/>
            <w:tcBorders>
              <w:bottom w:val="single" w:sz="4" w:space="0" w:color="auto"/>
            </w:tcBorders>
            <w:vAlign w:val="center"/>
          </w:tcPr>
          <w:p w14:paraId="5C795EF1"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94</w:t>
            </w:r>
          </w:p>
        </w:tc>
        <w:tc>
          <w:tcPr>
            <w:tcW w:w="1087" w:type="dxa"/>
            <w:vAlign w:val="center"/>
          </w:tcPr>
          <w:p w14:paraId="373C203D"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98</w:t>
            </w:r>
          </w:p>
        </w:tc>
      </w:tr>
      <w:tr w:rsidR="00E40FC0" w:rsidRPr="001A005E" w14:paraId="3CD86892" w14:textId="77777777" w:rsidTr="00954774">
        <w:trPr>
          <w:trHeight w:val="454"/>
        </w:trPr>
        <w:tc>
          <w:tcPr>
            <w:tcW w:w="1555" w:type="dxa"/>
            <w:gridSpan w:val="2"/>
            <w:vAlign w:val="center"/>
          </w:tcPr>
          <w:p w14:paraId="55CA2C3C" w14:textId="77777777"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実績値(件)</w:t>
            </w:r>
          </w:p>
        </w:tc>
        <w:tc>
          <w:tcPr>
            <w:tcW w:w="1086" w:type="dxa"/>
            <w:tcBorders>
              <w:top w:val="single" w:sz="4" w:space="0" w:color="auto"/>
              <w:left w:val="nil"/>
              <w:bottom w:val="single" w:sz="4" w:space="0" w:color="auto"/>
              <w:right w:val="single" w:sz="4" w:space="0" w:color="auto"/>
            </w:tcBorders>
            <w:shd w:val="clear" w:color="auto" w:fill="auto"/>
            <w:vAlign w:val="center"/>
          </w:tcPr>
          <w:p w14:paraId="480FD642" w14:textId="77777777" w:rsidR="00E40FC0" w:rsidRPr="001A005E" w:rsidRDefault="00E40FC0" w:rsidP="00E40FC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29B815D"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2BE8907"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87</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229BACE2"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112</w:t>
            </w:r>
          </w:p>
        </w:tc>
        <w:tc>
          <w:tcPr>
            <w:tcW w:w="1087" w:type="dxa"/>
            <w:tcBorders>
              <w:top w:val="single" w:sz="4" w:space="0" w:color="auto"/>
              <w:left w:val="single" w:sz="4" w:space="0" w:color="auto"/>
              <w:bottom w:val="single" w:sz="4" w:space="0" w:color="auto"/>
              <w:right w:val="nil"/>
            </w:tcBorders>
            <w:shd w:val="clear" w:color="auto" w:fill="auto"/>
            <w:vAlign w:val="center"/>
          </w:tcPr>
          <w:p w14:paraId="49441DB0"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60</w:t>
            </w:r>
          </w:p>
        </w:tc>
        <w:tc>
          <w:tcPr>
            <w:tcW w:w="1087" w:type="dxa"/>
            <w:vAlign w:val="center"/>
          </w:tcPr>
          <w:p w14:paraId="5533BCA2" w14:textId="5FE1814E" w:rsidR="00E40FC0" w:rsidRPr="001A005E" w:rsidRDefault="00287498" w:rsidP="00E40FC0">
            <w:pPr>
              <w:jc w:val="center"/>
              <w:rPr>
                <w:rFonts w:asciiTheme="majorEastAsia" w:eastAsiaTheme="majorEastAsia" w:hAnsiTheme="majorEastAsia"/>
                <w:sz w:val="24"/>
              </w:rPr>
            </w:pPr>
            <w:r w:rsidRPr="001A005E">
              <w:rPr>
                <w:rFonts w:asciiTheme="majorEastAsia" w:eastAsiaTheme="majorEastAsia" w:hAnsiTheme="majorEastAsia" w:hint="eastAsia"/>
                <w:sz w:val="24"/>
              </w:rPr>
              <w:t>67</w:t>
            </w:r>
          </w:p>
        </w:tc>
      </w:tr>
    </w:tbl>
    <w:p w14:paraId="688D8BAD" w14:textId="77777777" w:rsidR="00BD1508" w:rsidRDefault="00BD1508" w:rsidP="009737D4">
      <w:pPr>
        <w:ind w:firstLineChars="100" w:firstLine="240"/>
        <w:rPr>
          <w:rFonts w:asciiTheme="majorEastAsia" w:eastAsiaTheme="majorEastAsia" w:hAnsiTheme="majorEastAsia"/>
          <w:sz w:val="24"/>
        </w:rPr>
      </w:pPr>
    </w:p>
    <w:p w14:paraId="55307B16" w14:textId="74227273" w:rsidR="009737D4" w:rsidRPr="001A005E" w:rsidRDefault="009737D4" w:rsidP="009737D4">
      <w:pPr>
        <w:ind w:firstLineChars="100" w:firstLine="240"/>
        <w:rPr>
          <w:rFonts w:asciiTheme="majorEastAsia" w:eastAsiaTheme="majorEastAsia" w:hAnsiTheme="majorEastAsia"/>
          <w:sz w:val="18"/>
        </w:rPr>
      </w:pPr>
      <w:r w:rsidRPr="001A005E">
        <w:rPr>
          <w:rFonts w:asciiTheme="majorEastAsia" w:eastAsiaTheme="majorEastAsia" w:hAnsiTheme="majorEastAsia" w:hint="eastAsia"/>
          <w:sz w:val="24"/>
        </w:rPr>
        <w:t>要約筆記者派遣</w:t>
      </w:r>
      <w:r w:rsidR="00BD1508" w:rsidRPr="001A005E">
        <w:rPr>
          <w:rFonts w:asciiTheme="majorEastAsia" w:eastAsiaTheme="majorEastAsia" w:hAnsiTheme="majorEastAsia" w:hint="eastAsia"/>
          <w:sz w:val="24"/>
        </w:rPr>
        <w:t>（１年当たり、R5実績は見込）</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954774" w:rsidRPr="001A005E" w14:paraId="6B449A77" w14:textId="77777777" w:rsidTr="00211196">
        <w:trPr>
          <w:trHeight w:val="454"/>
        </w:trPr>
        <w:tc>
          <w:tcPr>
            <w:tcW w:w="544" w:type="dxa"/>
            <w:tcBorders>
              <w:right w:val="nil"/>
            </w:tcBorders>
            <w:shd w:val="clear" w:color="auto" w:fill="D9E2F3" w:themeFill="accent5" w:themeFillTint="33"/>
            <w:vAlign w:val="center"/>
          </w:tcPr>
          <w:p w14:paraId="3FEED0DC" w14:textId="77777777" w:rsidR="00954774" w:rsidRPr="001A005E" w:rsidRDefault="00954774" w:rsidP="00954774">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47CF67E8"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7AD1FCE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64E03103"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07C52D1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3260700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38B682C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4CC2E12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235EB803" w14:textId="77777777" w:rsidTr="00954774">
        <w:trPr>
          <w:trHeight w:val="454"/>
        </w:trPr>
        <w:tc>
          <w:tcPr>
            <w:tcW w:w="1555" w:type="dxa"/>
            <w:gridSpan w:val="2"/>
            <w:vAlign w:val="center"/>
          </w:tcPr>
          <w:p w14:paraId="41E6A664" w14:textId="18E55CDA"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値(件)</w:t>
            </w:r>
          </w:p>
        </w:tc>
        <w:tc>
          <w:tcPr>
            <w:tcW w:w="1086" w:type="dxa"/>
            <w:tcBorders>
              <w:bottom w:val="single" w:sz="4" w:space="0" w:color="auto"/>
            </w:tcBorders>
            <w:vAlign w:val="center"/>
          </w:tcPr>
          <w:p w14:paraId="488A182E"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126</w:t>
            </w:r>
          </w:p>
        </w:tc>
        <w:tc>
          <w:tcPr>
            <w:tcW w:w="1087" w:type="dxa"/>
            <w:tcBorders>
              <w:bottom w:val="single" w:sz="4" w:space="0" w:color="auto"/>
            </w:tcBorders>
            <w:vAlign w:val="center"/>
          </w:tcPr>
          <w:p w14:paraId="74CE6BFB"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131</w:t>
            </w:r>
          </w:p>
        </w:tc>
        <w:tc>
          <w:tcPr>
            <w:tcW w:w="1087" w:type="dxa"/>
            <w:tcBorders>
              <w:bottom w:val="single" w:sz="4" w:space="0" w:color="auto"/>
            </w:tcBorders>
            <w:vAlign w:val="center"/>
          </w:tcPr>
          <w:p w14:paraId="2E118322" w14:textId="77777777" w:rsidR="00E94688" w:rsidRPr="001A005E" w:rsidRDefault="00B94015"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136</w:t>
            </w:r>
          </w:p>
        </w:tc>
        <w:tc>
          <w:tcPr>
            <w:tcW w:w="1086" w:type="dxa"/>
            <w:tcBorders>
              <w:bottom w:val="single" w:sz="4" w:space="0" w:color="auto"/>
            </w:tcBorders>
            <w:vAlign w:val="center"/>
          </w:tcPr>
          <w:p w14:paraId="70E06812"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80</w:t>
            </w:r>
          </w:p>
        </w:tc>
        <w:tc>
          <w:tcPr>
            <w:tcW w:w="1087" w:type="dxa"/>
            <w:tcBorders>
              <w:bottom w:val="single" w:sz="4" w:space="0" w:color="auto"/>
            </w:tcBorders>
            <w:vAlign w:val="center"/>
          </w:tcPr>
          <w:p w14:paraId="6C0567A2"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82</w:t>
            </w:r>
          </w:p>
        </w:tc>
        <w:tc>
          <w:tcPr>
            <w:tcW w:w="1087" w:type="dxa"/>
            <w:vAlign w:val="center"/>
          </w:tcPr>
          <w:p w14:paraId="26659DAD"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84</w:t>
            </w:r>
          </w:p>
        </w:tc>
      </w:tr>
      <w:tr w:rsidR="00E40FC0" w:rsidRPr="001A005E" w14:paraId="20B88A34" w14:textId="77777777" w:rsidTr="00954774">
        <w:trPr>
          <w:trHeight w:val="454"/>
        </w:trPr>
        <w:tc>
          <w:tcPr>
            <w:tcW w:w="1555" w:type="dxa"/>
            <w:gridSpan w:val="2"/>
            <w:vAlign w:val="center"/>
          </w:tcPr>
          <w:p w14:paraId="03C60D7B" w14:textId="77777777"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実績値(件)</w:t>
            </w:r>
          </w:p>
        </w:tc>
        <w:tc>
          <w:tcPr>
            <w:tcW w:w="1086" w:type="dxa"/>
            <w:tcBorders>
              <w:top w:val="single" w:sz="4" w:space="0" w:color="auto"/>
              <w:left w:val="nil"/>
              <w:bottom w:val="single" w:sz="4" w:space="0" w:color="auto"/>
              <w:right w:val="single" w:sz="4" w:space="0" w:color="auto"/>
            </w:tcBorders>
            <w:shd w:val="clear" w:color="auto" w:fill="auto"/>
            <w:vAlign w:val="center"/>
          </w:tcPr>
          <w:p w14:paraId="5FFFD89C" w14:textId="77777777" w:rsidR="00E40FC0" w:rsidRPr="001A005E" w:rsidRDefault="00E40FC0" w:rsidP="00E40FC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525C9F6"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5C1D4C8"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55</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80CE495"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63</w:t>
            </w:r>
          </w:p>
        </w:tc>
        <w:tc>
          <w:tcPr>
            <w:tcW w:w="1087" w:type="dxa"/>
            <w:tcBorders>
              <w:top w:val="single" w:sz="4" w:space="0" w:color="auto"/>
              <w:left w:val="single" w:sz="4" w:space="0" w:color="auto"/>
              <w:bottom w:val="single" w:sz="4" w:space="0" w:color="auto"/>
              <w:right w:val="nil"/>
            </w:tcBorders>
            <w:shd w:val="clear" w:color="auto" w:fill="auto"/>
            <w:vAlign w:val="center"/>
          </w:tcPr>
          <w:p w14:paraId="61A9FF7E"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112</w:t>
            </w:r>
          </w:p>
        </w:tc>
        <w:tc>
          <w:tcPr>
            <w:tcW w:w="1087" w:type="dxa"/>
            <w:vAlign w:val="center"/>
          </w:tcPr>
          <w:p w14:paraId="51BB7D08" w14:textId="17D1AE9D" w:rsidR="00E40FC0" w:rsidRPr="001A005E" w:rsidRDefault="00287498" w:rsidP="00E40FC0">
            <w:pPr>
              <w:jc w:val="center"/>
              <w:rPr>
                <w:rFonts w:asciiTheme="majorEastAsia" w:eastAsiaTheme="majorEastAsia" w:hAnsiTheme="majorEastAsia"/>
                <w:sz w:val="24"/>
              </w:rPr>
            </w:pPr>
            <w:r w:rsidRPr="001A005E">
              <w:rPr>
                <w:rFonts w:asciiTheme="majorEastAsia" w:eastAsiaTheme="majorEastAsia" w:hAnsiTheme="majorEastAsia" w:hint="eastAsia"/>
                <w:sz w:val="24"/>
              </w:rPr>
              <w:t>127</w:t>
            </w:r>
          </w:p>
        </w:tc>
      </w:tr>
    </w:tbl>
    <w:p w14:paraId="629AAEC0" w14:textId="77777777" w:rsidR="009737D4" w:rsidRPr="001A005E" w:rsidRDefault="009737D4" w:rsidP="009737D4">
      <w:pPr>
        <w:rPr>
          <w:rFonts w:asciiTheme="majorEastAsia" w:eastAsiaTheme="majorEastAsia" w:hAnsiTheme="majorEastAsia"/>
          <w:sz w:val="24"/>
        </w:rPr>
      </w:pPr>
    </w:p>
    <w:p w14:paraId="632EEEFD"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日常生活用具給付事業（１年当たり、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954774" w:rsidRPr="001A005E" w14:paraId="649B0C92" w14:textId="77777777" w:rsidTr="00211196">
        <w:trPr>
          <w:trHeight w:val="454"/>
        </w:trPr>
        <w:tc>
          <w:tcPr>
            <w:tcW w:w="544" w:type="dxa"/>
            <w:tcBorders>
              <w:right w:val="nil"/>
            </w:tcBorders>
            <w:shd w:val="clear" w:color="auto" w:fill="D9E2F3" w:themeFill="accent5" w:themeFillTint="33"/>
            <w:vAlign w:val="center"/>
          </w:tcPr>
          <w:p w14:paraId="1A9347B0" w14:textId="77777777" w:rsidR="00954774" w:rsidRPr="001A005E" w:rsidRDefault="00954774" w:rsidP="00954774">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1F31F45F"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5A78944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5EDDA21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779F2F1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30DE085B"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50F348B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2039CDDB"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586344DD" w14:textId="77777777" w:rsidTr="00954774">
        <w:trPr>
          <w:trHeight w:val="454"/>
        </w:trPr>
        <w:tc>
          <w:tcPr>
            <w:tcW w:w="1555" w:type="dxa"/>
            <w:gridSpan w:val="2"/>
            <w:vAlign w:val="center"/>
          </w:tcPr>
          <w:p w14:paraId="2B3E17DB" w14:textId="3E6879B2"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値(件)</w:t>
            </w:r>
          </w:p>
        </w:tc>
        <w:tc>
          <w:tcPr>
            <w:tcW w:w="1086" w:type="dxa"/>
            <w:tcBorders>
              <w:bottom w:val="single" w:sz="4" w:space="0" w:color="auto"/>
            </w:tcBorders>
            <w:vAlign w:val="center"/>
          </w:tcPr>
          <w:p w14:paraId="0825E5BC"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5,667</w:t>
            </w:r>
          </w:p>
        </w:tc>
        <w:tc>
          <w:tcPr>
            <w:tcW w:w="1087" w:type="dxa"/>
            <w:tcBorders>
              <w:bottom w:val="single" w:sz="4" w:space="0" w:color="auto"/>
            </w:tcBorders>
            <w:vAlign w:val="center"/>
          </w:tcPr>
          <w:p w14:paraId="30EB011D"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6,042</w:t>
            </w:r>
          </w:p>
        </w:tc>
        <w:tc>
          <w:tcPr>
            <w:tcW w:w="1087" w:type="dxa"/>
            <w:tcBorders>
              <w:bottom w:val="single" w:sz="4" w:space="0" w:color="auto"/>
            </w:tcBorders>
            <w:vAlign w:val="center"/>
          </w:tcPr>
          <w:p w14:paraId="429688A1"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6,404</w:t>
            </w:r>
          </w:p>
        </w:tc>
        <w:tc>
          <w:tcPr>
            <w:tcW w:w="1086" w:type="dxa"/>
            <w:tcBorders>
              <w:bottom w:val="single" w:sz="4" w:space="0" w:color="auto"/>
            </w:tcBorders>
            <w:vAlign w:val="center"/>
          </w:tcPr>
          <w:p w14:paraId="24047330"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5,223</w:t>
            </w:r>
          </w:p>
        </w:tc>
        <w:tc>
          <w:tcPr>
            <w:tcW w:w="1087" w:type="dxa"/>
            <w:tcBorders>
              <w:bottom w:val="single" w:sz="4" w:space="0" w:color="auto"/>
            </w:tcBorders>
            <w:vAlign w:val="center"/>
          </w:tcPr>
          <w:p w14:paraId="59C3C517"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5,423</w:t>
            </w:r>
          </w:p>
        </w:tc>
        <w:tc>
          <w:tcPr>
            <w:tcW w:w="1087" w:type="dxa"/>
            <w:vAlign w:val="center"/>
          </w:tcPr>
          <w:p w14:paraId="466CD63A"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5,623</w:t>
            </w:r>
          </w:p>
        </w:tc>
      </w:tr>
      <w:tr w:rsidR="00E40FC0" w:rsidRPr="001A005E" w14:paraId="056D60EF" w14:textId="77777777" w:rsidTr="00954774">
        <w:trPr>
          <w:trHeight w:val="454"/>
        </w:trPr>
        <w:tc>
          <w:tcPr>
            <w:tcW w:w="1555" w:type="dxa"/>
            <w:gridSpan w:val="2"/>
            <w:vAlign w:val="center"/>
          </w:tcPr>
          <w:p w14:paraId="7355AB4C" w14:textId="77777777"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実績値(件)</w:t>
            </w:r>
          </w:p>
        </w:tc>
        <w:tc>
          <w:tcPr>
            <w:tcW w:w="1086" w:type="dxa"/>
            <w:tcBorders>
              <w:top w:val="single" w:sz="4" w:space="0" w:color="auto"/>
              <w:left w:val="nil"/>
              <w:bottom w:val="single" w:sz="4" w:space="0" w:color="auto"/>
              <w:right w:val="single" w:sz="4" w:space="0" w:color="auto"/>
            </w:tcBorders>
            <w:shd w:val="clear" w:color="auto" w:fill="auto"/>
            <w:vAlign w:val="center"/>
          </w:tcPr>
          <w:p w14:paraId="38997AB8" w14:textId="77777777" w:rsidR="00E40FC0" w:rsidRPr="001A005E" w:rsidRDefault="00E40FC0" w:rsidP="00E40FC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4,686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305C546"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5,016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F6E05DE"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5,039</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7AE3DDCD"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5,075</w:t>
            </w:r>
          </w:p>
        </w:tc>
        <w:tc>
          <w:tcPr>
            <w:tcW w:w="1087" w:type="dxa"/>
            <w:tcBorders>
              <w:top w:val="single" w:sz="4" w:space="0" w:color="auto"/>
              <w:left w:val="single" w:sz="4" w:space="0" w:color="auto"/>
              <w:bottom w:val="single" w:sz="4" w:space="0" w:color="auto"/>
              <w:right w:val="nil"/>
            </w:tcBorders>
            <w:shd w:val="clear" w:color="auto" w:fill="auto"/>
            <w:vAlign w:val="center"/>
          </w:tcPr>
          <w:p w14:paraId="12C0FE9B"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5,382</w:t>
            </w:r>
          </w:p>
        </w:tc>
        <w:tc>
          <w:tcPr>
            <w:tcW w:w="1087" w:type="dxa"/>
            <w:vAlign w:val="center"/>
          </w:tcPr>
          <w:p w14:paraId="10F440FA" w14:textId="1B029D62" w:rsidR="00E40FC0" w:rsidRPr="001A005E" w:rsidRDefault="00FD41B0" w:rsidP="00E40FC0">
            <w:pPr>
              <w:jc w:val="center"/>
              <w:rPr>
                <w:rFonts w:asciiTheme="majorEastAsia" w:eastAsiaTheme="majorEastAsia" w:hAnsiTheme="majorEastAsia"/>
                <w:sz w:val="24"/>
              </w:rPr>
            </w:pPr>
            <w:r w:rsidRPr="001A005E">
              <w:rPr>
                <w:rFonts w:asciiTheme="majorEastAsia" w:eastAsiaTheme="majorEastAsia" w:hAnsiTheme="majorEastAsia" w:hint="eastAsia"/>
                <w:sz w:val="24"/>
              </w:rPr>
              <w:t>5,5</w:t>
            </w:r>
            <w:r w:rsidR="00096945" w:rsidRPr="001A005E">
              <w:rPr>
                <w:rFonts w:asciiTheme="majorEastAsia" w:eastAsiaTheme="majorEastAsia" w:hAnsiTheme="majorEastAsia" w:hint="eastAsia"/>
                <w:sz w:val="24"/>
              </w:rPr>
              <w:t>74</w:t>
            </w:r>
          </w:p>
        </w:tc>
      </w:tr>
    </w:tbl>
    <w:p w14:paraId="502C6772" w14:textId="0CFB4668" w:rsidR="009737D4" w:rsidRPr="001A005E" w:rsidRDefault="009737D4" w:rsidP="009737D4">
      <w:pPr>
        <w:rPr>
          <w:rFonts w:asciiTheme="majorEastAsia" w:eastAsiaTheme="majorEastAsia" w:hAnsiTheme="majorEastAsia"/>
          <w:sz w:val="24"/>
        </w:rPr>
      </w:pPr>
    </w:p>
    <w:p w14:paraId="52896A36"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移動支援事業（１年当たり、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954774" w:rsidRPr="001A005E" w14:paraId="6CA02E97" w14:textId="77777777" w:rsidTr="00211196">
        <w:trPr>
          <w:trHeight w:val="454"/>
        </w:trPr>
        <w:tc>
          <w:tcPr>
            <w:tcW w:w="544" w:type="dxa"/>
            <w:tcBorders>
              <w:right w:val="nil"/>
            </w:tcBorders>
            <w:shd w:val="clear" w:color="auto" w:fill="D9E2F3" w:themeFill="accent5" w:themeFillTint="33"/>
            <w:vAlign w:val="center"/>
          </w:tcPr>
          <w:p w14:paraId="7CBC85BC" w14:textId="77777777" w:rsidR="00954774" w:rsidRPr="001A005E" w:rsidRDefault="00954774" w:rsidP="00954774">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6763819E"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6F708235"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4A40161A"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179CBE3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7338E9A3"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696806E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56DCB88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58636B68" w14:textId="77777777" w:rsidTr="00954774">
        <w:trPr>
          <w:trHeight w:val="454"/>
        </w:trPr>
        <w:tc>
          <w:tcPr>
            <w:tcW w:w="1555" w:type="dxa"/>
            <w:gridSpan w:val="2"/>
            <w:vAlign w:val="center"/>
          </w:tcPr>
          <w:p w14:paraId="58285A5A" w14:textId="3EE133DB"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tcBorders>
              <w:bottom w:val="single" w:sz="4" w:space="0" w:color="auto"/>
            </w:tcBorders>
            <w:vAlign w:val="center"/>
          </w:tcPr>
          <w:p w14:paraId="1F1F2682"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119</w:t>
            </w:r>
          </w:p>
        </w:tc>
        <w:tc>
          <w:tcPr>
            <w:tcW w:w="1087" w:type="dxa"/>
            <w:tcBorders>
              <w:bottom w:val="single" w:sz="4" w:space="0" w:color="auto"/>
            </w:tcBorders>
            <w:vAlign w:val="center"/>
          </w:tcPr>
          <w:p w14:paraId="09150DB7"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125</w:t>
            </w:r>
          </w:p>
        </w:tc>
        <w:tc>
          <w:tcPr>
            <w:tcW w:w="1087" w:type="dxa"/>
            <w:tcBorders>
              <w:bottom w:val="single" w:sz="4" w:space="0" w:color="auto"/>
            </w:tcBorders>
            <w:vAlign w:val="center"/>
          </w:tcPr>
          <w:p w14:paraId="07BBD9B6"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131</w:t>
            </w:r>
          </w:p>
        </w:tc>
        <w:tc>
          <w:tcPr>
            <w:tcW w:w="1086" w:type="dxa"/>
            <w:tcBorders>
              <w:bottom w:val="single" w:sz="4" w:space="0" w:color="auto"/>
            </w:tcBorders>
            <w:vAlign w:val="center"/>
          </w:tcPr>
          <w:p w14:paraId="4C9BBF62"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71</w:t>
            </w:r>
          </w:p>
        </w:tc>
        <w:tc>
          <w:tcPr>
            <w:tcW w:w="1087" w:type="dxa"/>
            <w:tcBorders>
              <w:bottom w:val="single" w:sz="4" w:space="0" w:color="auto"/>
            </w:tcBorders>
            <w:vAlign w:val="center"/>
          </w:tcPr>
          <w:p w14:paraId="0E09E926"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71</w:t>
            </w:r>
          </w:p>
        </w:tc>
        <w:tc>
          <w:tcPr>
            <w:tcW w:w="1087" w:type="dxa"/>
            <w:vAlign w:val="center"/>
          </w:tcPr>
          <w:p w14:paraId="2D42026A"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71</w:t>
            </w:r>
          </w:p>
        </w:tc>
      </w:tr>
      <w:tr w:rsidR="00E94688" w:rsidRPr="001A005E" w14:paraId="3FCF7ED2" w14:textId="77777777" w:rsidTr="00954774">
        <w:trPr>
          <w:trHeight w:val="454"/>
        </w:trPr>
        <w:tc>
          <w:tcPr>
            <w:tcW w:w="1555" w:type="dxa"/>
            <w:gridSpan w:val="2"/>
            <w:vAlign w:val="center"/>
          </w:tcPr>
          <w:p w14:paraId="791C58E2" w14:textId="6E347FC1"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値(時間)</w:t>
            </w:r>
          </w:p>
        </w:tc>
        <w:tc>
          <w:tcPr>
            <w:tcW w:w="1086" w:type="dxa"/>
            <w:tcBorders>
              <w:bottom w:val="single" w:sz="4" w:space="0" w:color="auto"/>
            </w:tcBorders>
            <w:vAlign w:val="center"/>
          </w:tcPr>
          <w:p w14:paraId="4F8AC9B7"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8,444</w:t>
            </w:r>
          </w:p>
        </w:tc>
        <w:tc>
          <w:tcPr>
            <w:tcW w:w="1087" w:type="dxa"/>
            <w:tcBorders>
              <w:bottom w:val="single" w:sz="4" w:space="0" w:color="auto"/>
            </w:tcBorders>
            <w:vAlign w:val="center"/>
          </w:tcPr>
          <w:p w14:paraId="1A6955D0"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8,870</w:t>
            </w:r>
          </w:p>
        </w:tc>
        <w:tc>
          <w:tcPr>
            <w:tcW w:w="1087" w:type="dxa"/>
            <w:tcBorders>
              <w:bottom w:val="single" w:sz="4" w:space="0" w:color="auto"/>
            </w:tcBorders>
            <w:vAlign w:val="center"/>
          </w:tcPr>
          <w:p w14:paraId="560DC85B"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9,296</w:t>
            </w:r>
          </w:p>
        </w:tc>
        <w:tc>
          <w:tcPr>
            <w:tcW w:w="1086" w:type="dxa"/>
            <w:tcBorders>
              <w:bottom w:val="single" w:sz="4" w:space="0" w:color="auto"/>
            </w:tcBorders>
            <w:vAlign w:val="center"/>
          </w:tcPr>
          <w:p w14:paraId="69CC22F2"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6,276</w:t>
            </w:r>
          </w:p>
        </w:tc>
        <w:tc>
          <w:tcPr>
            <w:tcW w:w="1087" w:type="dxa"/>
            <w:tcBorders>
              <w:bottom w:val="single" w:sz="4" w:space="0" w:color="auto"/>
            </w:tcBorders>
            <w:vAlign w:val="center"/>
          </w:tcPr>
          <w:p w14:paraId="5765A097"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6,276</w:t>
            </w:r>
          </w:p>
        </w:tc>
        <w:tc>
          <w:tcPr>
            <w:tcW w:w="1087" w:type="dxa"/>
            <w:vAlign w:val="center"/>
          </w:tcPr>
          <w:p w14:paraId="70CE924D"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6,276</w:t>
            </w:r>
          </w:p>
        </w:tc>
      </w:tr>
      <w:tr w:rsidR="00E40FC0" w:rsidRPr="001A005E" w14:paraId="21FB3202" w14:textId="77777777" w:rsidTr="00E40FC0">
        <w:trPr>
          <w:trHeight w:val="454"/>
        </w:trPr>
        <w:tc>
          <w:tcPr>
            <w:tcW w:w="1555" w:type="dxa"/>
            <w:gridSpan w:val="2"/>
            <w:vAlign w:val="center"/>
          </w:tcPr>
          <w:p w14:paraId="16411908" w14:textId="77777777"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5A69FA1B" w14:textId="77777777" w:rsidR="00E40FC0" w:rsidRPr="001A005E" w:rsidRDefault="00E40FC0" w:rsidP="00E40FC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126</w:t>
            </w:r>
          </w:p>
        </w:tc>
        <w:tc>
          <w:tcPr>
            <w:tcW w:w="1087" w:type="dxa"/>
            <w:tcBorders>
              <w:top w:val="single" w:sz="4" w:space="0" w:color="auto"/>
              <w:left w:val="nil"/>
              <w:bottom w:val="single" w:sz="4" w:space="0" w:color="auto"/>
              <w:right w:val="single" w:sz="4" w:space="0" w:color="auto"/>
            </w:tcBorders>
            <w:shd w:val="clear" w:color="auto" w:fill="auto"/>
            <w:vAlign w:val="center"/>
          </w:tcPr>
          <w:p w14:paraId="2EACD279"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134</w:t>
            </w:r>
          </w:p>
        </w:tc>
        <w:tc>
          <w:tcPr>
            <w:tcW w:w="1087" w:type="dxa"/>
            <w:tcBorders>
              <w:top w:val="single" w:sz="4" w:space="0" w:color="auto"/>
              <w:left w:val="nil"/>
              <w:bottom w:val="single" w:sz="4" w:space="0" w:color="auto"/>
              <w:right w:val="single" w:sz="4" w:space="0" w:color="auto"/>
            </w:tcBorders>
            <w:shd w:val="clear" w:color="auto" w:fill="auto"/>
            <w:vAlign w:val="center"/>
          </w:tcPr>
          <w:p w14:paraId="37133EAE"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94</w:t>
            </w:r>
          </w:p>
        </w:tc>
        <w:tc>
          <w:tcPr>
            <w:tcW w:w="1086" w:type="dxa"/>
            <w:tcBorders>
              <w:top w:val="single" w:sz="4" w:space="0" w:color="auto"/>
              <w:left w:val="nil"/>
              <w:bottom w:val="single" w:sz="4" w:space="0" w:color="auto"/>
              <w:right w:val="single" w:sz="4" w:space="0" w:color="auto"/>
            </w:tcBorders>
            <w:shd w:val="clear" w:color="auto" w:fill="auto"/>
            <w:vAlign w:val="center"/>
          </w:tcPr>
          <w:p w14:paraId="78586110"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96</w:t>
            </w:r>
          </w:p>
        </w:tc>
        <w:tc>
          <w:tcPr>
            <w:tcW w:w="1087" w:type="dxa"/>
            <w:tcBorders>
              <w:top w:val="single" w:sz="4" w:space="0" w:color="auto"/>
              <w:left w:val="nil"/>
              <w:bottom w:val="single" w:sz="4" w:space="0" w:color="auto"/>
              <w:right w:val="single" w:sz="4" w:space="0" w:color="auto"/>
            </w:tcBorders>
            <w:shd w:val="clear" w:color="auto" w:fill="auto"/>
            <w:vAlign w:val="center"/>
          </w:tcPr>
          <w:p w14:paraId="7190AA6E"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95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5E73578" w14:textId="5966FA66" w:rsidR="00E40FC0" w:rsidRPr="001A005E" w:rsidRDefault="000B3830" w:rsidP="00E40FC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w:t>
            </w:r>
            <w:r w:rsidR="00B135DA" w:rsidRPr="001A005E">
              <w:rPr>
                <w:rFonts w:asciiTheme="majorEastAsia" w:eastAsiaTheme="majorEastAsia" w:hAnsiTheme="majorEastAsia" w:hint="eastAsia"/>
                <w:color w:val="000000"/>
                <w:sz w:val="24"/>
              </w:rPr>
              <w:t>2</w:t>
            </w:r>
          </w:p>
        </w:tc>
      </w:tr>
      <w:tr w:rsidR="00E40FC0" w:rsidRPr="001A005E" w14:paraId="6B02DDD5" w14:textId="77777777" w:rsidTr="00E40FC0">
        <w:trPr>
          <w:trHeight w:val="454"/>
        </w:trPr>
        <w:tc>
          <w:tcPr>
            <w:tcW w:w="1555" w:type="dxa"/>
            <w:gridSpan w:val="2"/>
            <w:vAlign w:val="center"/>
          </w:tcPr>
          <w:p w14:paraId="3CBA4268" w14:textId="77777777" w:rsidR="00E40FC0" w:rsidRPr="001A005E" w:rsidRDefault="00E40FC0" w:rsidP="00E40FC0">
            <w:pPr>
              <w:rPr>
                <w:rFonts w:asciiTheme="majorEastAsia" w:eastAsiaTheme="majorEastAsia" w:hAnsiTheme="majorEastAsia"/>
                <w:sz w:val="18"/>
              </w:rPr>
            </w:pPr>
            <w:r w:rsidRPr="001A005E">
              <w:rPr>
                <w:rFonts w:asciiTheme="majorEastAsia" w:eastAsiaTheme="majorEastAsia" w:hAnsiTheme="majorEastAsia" w:hint="eastAsia"/>
                <w:sz w:val="18"/>
              </w:rPr>
              <w:t>実績値(時間)</w:t>
            </w:r>
          </w:p>
        </w:tc>
        <w:tc>
          <w:tcPr>
            <w:tcW w:w="1086" w:type="dxa"/>
            <w:tcBorders>
              <w:top w:val="nil"/>
              <w:left w:val="single" w:sz="4" w:space="0" w:color="auto"/>
              <w:bottom w:val="single" w:sz="4" w:space="0" w:color="auto"/>
              <w:right w:val="single" w:sz="4" w:space="0" w:color="auto"/>
            </w:tcBorders>
            <w:shd w:val="clear" w:color="auto" w:fill="auto"/>
            <w:vAlign w:val="center"/>
          </w:tcPr>
          <w:p w14:paraId="509254CA"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7,219</w:t>
            </w:r>
          </w:p>
        </w:tc>
        <w:tc>
          <w:tcPr>
            <w:tcW w:w="1087" w:type="dxa"/>
            <w:tcBorders>
              <w:top w:val="nil"/>
              <w:left w:val="nil"/>
              <w:bottom w:val="single" w:sz="4" w:space="0" w:color="auto"/>
              <w:right w:val="single" w:sz="4" w:space="0" w:color="auto"/>
            </w:tcBorders>
            <w:shd w:val="clear" w:color="auto" w:fill="auto"/>
            <w:vAlign w:val="center"/>
          </w:tcPr>
          <w:p w14:paraId="18CBAE64"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6,692</w:t>
            </w:r>
          </w:p>
        </w:tc>
        <w:tc>
          <w:tcPr>
            <w:tcW w:w="1087" w:type="dxa"/>
            <w:tcBorders>
              <w:top w:val="nil"/>
              <w:left w:val="nil"/>
              <w:bottom w:val="single" w:sz="4" w:space="0" w:color="auto"/>
              <w:right w:val="single" w:sz="4" w:space="0" w:color="auto"/>
            </w:tcBorders>
            <w:shd w:val="clear" w:color="auto" w:fill="auto"/>
            <w:vAlign w:val="center"/>
          </w:tcPr>
          <w:p w14:paraId="58EDE01C"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4,989</w:t>
            </w:r>
          </w:p>
        </w:tc>
        <w:tc>
          <w:tcPr>
            <w:tcW w:w="1086" w:type="dxa"/>
            <w:tcBorders>
              <w:top w:val="nil"/>
              <w:left w:val="nil"/>
              <w:bottom w:val="single" w:sz="4" w:space="0" w:color="auto"/>
              <w:right w:val="single" w:sz="4" w:space="0" w:color="auto"/>
            </w:tcBorders>
            <w:shd w:val="clear" w:color="auto" w:fill="auto"/>
            <w:vAlign w:val="center"/>
          </w:tcPr>
          <w:p w14:paraId="38BB6B56"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4,652</w:t>
            </w:r>
          </w:p>
        </w:tc>
        <w:tc>
          <w:tcPr>
            <w:tcW w:w="1087" w:type="dxa"/>
            <w:tcBorders>
              <w:top w:val="nil"/>
              <w:left w:val="nil"/>
              <w:bottom w:val="single" w:sz="4" w:space="0" w:color="auto"/>
              <w:right w:val="single" w:sz="4" w:space="0" w:color="auto"/>
            </w:tcBorders>
            <w:shd w:val="clear" w:color="auto" w:fill="auto"/>
            <w:vAlign w:val="center"/>
          </w:tcPr>
          <w:p w14:paraId="0911A1EE" w14:textId="77777777" w:rsidR="00E40FC0" w:rsidRPr="001A005E" w:rsidRDefault="00E40FC0" w:rsidP="00E40FC0">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4,643</w:t>
            </w:r>
          </w:p>
        </w:tc>
        <w:tc>
          <w:tcPr>
            <w:tcW w:w="1087" w:type="dxa"/>
            <w:tcBorders>
              <w:top w:val="nil"/>
              <w:left w:val="single" w:sz="4" w:space="0" w:color="auto"/>
              <w:bottom w:val="single" w:sz="4" w:space="0" w:color="auto"/>
              <w:right w:val="single" w:sz="4" w:space="0" w:color="auto"/>
            </w:tcBorders>
            <w:shd w:val="clear" w:color="auto" w:fill="auto"/>
            <w:vAlign w:val="center"/>
          </w:tcPr>
          <w:p w14:paraId="047DD938" w14:textId="662F0307" w:rsidR="00E40FC0" w:rsidRPr="001A005E" w:rsidRDefault="00090AAD" w:rsidP="00E40FC0">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5,673</w:t>
            </w:r>
          </w:p>
        </w:tc>
      </w:tr>
    </w:tbl>
    <w:p w14:paraId="68051FD3" w14:textId="42C19611" w:rsidR="009A3B0A" w:rsidRDefault="009A3B0A" w:rsidP="009737D4">
      <w:pPr>
        <w:rPr>
          <w:rFonts w:asciiTheme="majorEastAsia" w:eastAsiaTheme="majorEastAsia" w:hAnsiTheme="majorEastAsia"/>
          <w:sz w:val="24"/>
        </w:rPr>
      </w:pPr>
      <w:r>
        <w:rPr>
          <w:rFonts w:asciiTheme="majorEastAsia" w:eastAsiaTheme="majorEastAsia" w:hAnsiTheme="majorEastAsia"/>
          <w:sz w:val="24"/>
        </w:rPr>
        <w:br w:type="page"/>
      </w:r>
    </w:p>
    <w:p w14:paraId="7FCFD5D2"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地域活動支援センター事業</w:t>
      </w:r>
      <w:r w:rsidR="00B65CEA" w:rsidRPr="001A005E">
        <w:rPr>
          <w:rFonts w:asciiTheme="majorEastAsia" w:eastAsiaTheme="majorEastAsia" w:hAnsiTheme="majorEastAsia" w:hint="eastAsia"/>
          <w:sz w:val="24"/>
        </w:rPr>
        <w:t>（１月</w:t>
      </w:r>
      <w:r w:rsidRPr="001A005E">
        <w:rPr>
          <w:rFonts w:asciiTheme="majorEastAsia" w:eastAsiaTheme="majorEastAsia" w:hAnsiTheme="majorEastAsia" w:hint="eastAsia"/>
          <w:sz w:val="24"/>
        </w:rPr>
        <w:t>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954774" w:rsidRPr="001A005E" w14:paraId="7A3B0BE2" w14:textId="77777777" w:rsidTr="00211196">
        <w:trPr>
          <w:trHeight w:val="454"/>
        </w:trPr>
        <w:tc>
          <w:tcPr>
            <w:tcW w:w="544" w:type="dxa"/>
            <w:tcBorders>
              <w:right w:val="nil"/>
            </w:tcBorders>
            <w:shd w:val="clear" w:color="auto" w:fill="D9E2F3" w:themeFill="accent5" w:themeFillTint="33"/>
            <w:vAlign w:val="center"/>
          </w:tcPr>
          <w:p w14:paraId="634ADD3C" w14:textId="77777777" w:rsidR="00954774" w:rsidRPr="001A005E" w:rsidRDefault="00954774" w:rsidP="00954774">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4A16420E"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52F0E535"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7E95FF1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5B67F13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3D9DBF7F"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67C82FEB"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05E340D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2568F0CE" w14:textId="77777777" w:rsidTr="00954774">
        <w:trPr>
          <w:trHeight w:val="454"/>
        </w:trPr>
        <w:tc>
          <w:tcPr>
            <w:tcW w:w="1555" w:type="dxa"/>
            <w:gridSpan w:val="2"/>
            <w:vAlign w:val="center"/>
          </w:tcPr>
          <w:p w14:paraId="4643DB81" w14:textId="391D6D37"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値(実人数)</w:t>
            </w:r>
          </w:p>
        </w:tc>
        <w:tc>
          <w:tcPr>
            <w:tcW w:w="1086" w:type="dxa"/>
            <w:tcBorders>
              <w:bottom w:val="single" w:sz="4" w:space="0" w:color="auto"/>
            </w:tcBorders>
            <w:vAlign w:val="center"/>
          </w:tcPr>
          <w:p w14:paraId="3448CE30" w14:textId="77777777" w:rsidR="00E94688" w:rsidRPr="001A005E" w:rsidRDefault="00AC39AB" w:rsidP="00AC39AB">
            <w:pPr>
              <w:jc w:val="center"/>
              <w:rPr>
                <w:rFonts w:asciiTheme="majorEastAsia" w:eastAsiaTheme="majorEastAsia" w:hAnsiTheme="majorEastAsia"/>
                <w:sz w:val="24"/>
              </w:rPr>
            </w:pPr>
            <w:r w:rsidRPr="001A005E">
              <w:rPr>
                <w:rFonts w:asciiTheme="majorEastAsia" w:eastAsiaTheme="majorEastAsia" w:hAnsiTheme="majorEastAsia" w:hint="eastAsia"/>
                <w:sz w:val="24"/>
              </w:rPr>
              <w:t>163</w:t>
            </w:r>
          </w:p>
        </w:tc>
        <w:tc>
          <w:tcPr>
            <w:tcW w:w="1087" w:type="dxa"/>
            <w:tcBorders>
              <w:bottom w:val="single" w:sz="4" w:space="0" w:color="auto"/>
            </w:tcBorders>
            <w:vAlign w:val="center"/>
          </w:tcPr>
          <w:p w14:paraId="681AD79C"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166</w:t>
            </w:r>
          </w:p>
        </w:tc>
        <w:tc>
          <w:tcPr>
            <w:tcW w:w="1087" w:type="dxa"/>
            <w:tcBorders>
              <w:bottom w:val="single" w:sz="4" w:space="0" w:color="auto"/>
            </w:tcBorders>
            <w:vAlign w:val="center"/>
          </w:tcPr>
          <w:p w14:paraId="68CE6325"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169</w:t>
            </w:r>
          </w:p>
        </w:tc>
        <w:tc>
          <w:tcPr>
            <w:tcW w:w="1086" w:type="dxa"/>
            <w:tcBorders>
              <w:bottom w:val="single" w:sz="4" w:space="0" w:color="auto"/>
            </w:tcBorders>
            <w:vAlign w:val="center"/>
          </w:tcPr>
          <w:p w14:paraId="50BE7CB9"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140</w:t>
            </w:r>
          </w:p>
        </w:tc>
        <w:tc>
          <w:tcPr>
            <w:tcW w:w="1087" w:type="dxa"/>
            <w:tcBorders>
              <w:bottom w:val="single" w:sz="4" w:space="0" w:color="auto"/>
            </w:tcBorders>
            <w:vAlign w:val="center"/>
          </w:tcPr>
          <w:p w14:paraId="36C3AFD5"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140</w:t>
            </w:r>
          </w:p>
        </w:tc>
        <w:tc>
          <w:tcPr>
            <w:tcW w:w="1087" w:type="dxa"/>
            <w:vAlign w:val="center"/>
          </w:tcPr>
          <w:p w14:paraId="0C3D4411"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140</w:t>
            </w:r>
          </w:p>
        </w:tc>
      </w:tr>
      <w:tr w:rsidR="00E94688" w:rsidRPr="001A005E" w14:paraId="52E5CC48" w14:textId="77777777" w:rsidTr="00954774">
        <w:trPr>
          <w:trHeight w:val="454"/>
        </w:trPr>
        <w:tc>
          <w:tcPr>
            <w:tcW w:w="1555" w:type="dxa"/>
            <w:gridSpan w:val="2"/>
            <w:vAlign w:val="center"/>
          </w:tcPr>
          <w:p w14:paraId="45EAE441" w14:textId="76CAC5DB"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値(延人数)</w:t>
            </w:r>
          </w:p>
        </w:tc>
        <w:tc>
          <w:tcPr>
            <w:tcW w:w="1086" w:type="dxa"/>
            <w:tcBorders>
              <w:bottom w:val="single" w:sz="4" w:space="0" w:color="auto"/>
            </w:tcBorders>
            <w:vAlign w:val="center"/>
          </w:tcPr>
          <w:p w14:paraId="5F436E26"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1,767</w:t>
            </w:r>
          </w:p>
        </w:tc>
        <w:tc>
          <w:tcPr>
            <w:tcW w:w="1087" w:type="dxa"/>
            <w:tcBorders>
              <w:bottom w:val="single" w:sz="4" w:space="0" w:color="auto"/>
            </w:tcBorders>
            <w:vAlign w:val="center"/>
          </w:tcPr>
          <w:p w14:paraId="38E58E28"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1,782</w:t>
            </w:r>
          </w:p>
        </w:tc>
        <w:tc>
          <w:tcPr>
            <w:tcW w:w="1087" w:type="dxa"/>
            <w:tcBorders>
              <w:bottom w:val="single" w:sz="4" w:space="0" w:color="auto"/>
            </w:tcBorders>
            <w:vAlign w:val="center"/>
          </w:tcPr>
          <w:p w14:paraId="598B7304" w14:textId="77777777" w:rsidR="00E94688" w:rsidRPr="001A005E" w:rsidRDefault="00AC39AB"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1,797</w:t>
            </w:r>
          </w:p>
        </w:tc>
        <w:tc>
          <w:tcPr>
            <w:tcW w:w="1086" w:type="dxa"/>
            <w:tcBorders>
              <w:bottom w:val="single" w:sz="4" w:space="0" w:color="auto"/>
            </w:tcBorders>
            <w:vAlign w:val="center"/>
          </w:tcPr>
          <w:p w14:paraId="55C83C2A"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1,540</w:t>
            </w:r>
          </w:p>
        </w:tc>
        <w:tc>
          <w:tcPr>
            <w:tcW w:w="1087" w:type="dxa"/>
            <w:tcBorders>
              <w:bottom w:val="single" w:sz="4" w:space="0" w:color="auto"/>
            </w:tcBorders>
            <w:vAlign w:val="center"/>
          </w:tcPr>
          <w:p w14:paraId="7DB8FDAE"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1,540</w:t>
            </w:r>
          </w:p>
        </w:tc>
        <w:tc>
          <w:tcPr>
            <w:tcW w:w="1087" w:type="dxa"/>
            <w:vAlign w:val="center"/>
          </w:tcPr>
          <w:p w14:paraId="3CE90807"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1,540</w:t>
            </w:r>
          </w:p>
        </w:tc>
      </w:tr>
      <w:tr w:rsidR="00E94688" w:rsidRPr="001A005E" w14:paraId="6A9D1DB7" w14:textId="77777777" w:rsidTr="00954774">
        <w:trPr>
          <w:trHeight w:val="454"/>
        </w:trPr>
        <w:tc>
          <w:tcPr>
            <w:tcW w:w="1555" w:type="dxa"/>
            <w:gridSpan w:val="2"/>
            <w:vAlign w:val="center"/>
          </w:tcPr>
          <w:p w14:paraId="54DADAE5" w14:textId="77777777" w:rsidR="00E94688" w:rsidRPr="001A005E" w:rsidRDefault="00E94688" w:rsidP="00E94688">
            <w:pPr>
              <w:rPr>
                <w:rFonts w:asciiTheme="majorEastAsia" w:eastAsiaTheme="majorEastAsia" w:hAnsiTheme="majorEastAsia"/>
                <w:sz w:val="18"/>
              </w:rPr>
            </w:pPr>
            <w:r w:rsidRPr="001A005E">
              <w:rPr>
                <w:rFonts w:asciiTheme="majorEastAsia" w:eastAsiaTheme="majorEastAsia" w:hAnsiTheme="majorEastAsia" w:hint="eastAsia"/>
                <w:sz w:val="18"/>
              </w:rPr>
              <w:t>実績値(実人数)</w:t>
            </w:r>
          </w:p>
        </w:tc>
        <w:tc>
          <w:tcPr>
            <w:tcW w:w="1086" w:type="dxa"/>
            <w:tcBorders>
              <w:bottom w:val="single" w:sz="4" w:space="0" w:color="auto"/>
            </w:tcBorders>
            <w:vAlign w:val="center"/>
          </w:tcPr>
          <w:p w14:paraId="6B0C5CE1" w14:textId="5DF67D85" w:rsidR="00E94688" w:rsidRPr="001A005E" w:rsidRDefault="00E86F9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153</w:t>
            </w:r>
          </w:p>
        </w:tc>
        <w:tc>
          <w:tcPr>
            <w:tcW w:w="1087" w:type="dxa"/>
            <w:tcBorders>
              <w:bottom w:val="single" w:sz="4" w:space="0" w:color="auto"/>
            </w:tcBorders>
            <w:vAlign w:val="center"/>
          </w:tcPr>
          <w:p w14:paraId="54540DD6" w14:textId="6D34A2CB" w:rsidR="00E86F97" w:rsidRPr="001A005E" w:rsidRDefault="00E86F97" w:rsidP="00E86F97">
            <w:pPr>
              <w:jc w:val="center"/>
              <w:rPr>
                <w:rFonts w:asciiTheme="majorEastAsia" w:eastAsiaTheme="majorEastAsia" w:hAnsiTheme="majorEastAsia"/>
                <w:sz w:val="24"/>
              </w:rPr>
            </w:pPr>
            <w:r w:rsidRPr="001A005E">
              <w:rPr>
                <w:rFonts w:asciiTheme="majorEastAsia" w:eastAsiaTheme="majorEastAsia" w:hAnsiTheme="majorEastAsia" w:hint="eastAsia"/>
                <w:sz w:val="24"/>
              </w:rPr>
              <w:t>145</w:t>
            </w:r>
          </w:p>
        </w:tc>
        <w:tc>
          <w:tcPr>
            <w:tcW w:w="1087" w:type="dxa"/>
            <w:tcBorders>
              <w:bottom w:val="single" w:sz="4" w:space="0" w:color="auto"/>
            </w:tcBorders>
            <w:vAlign w:val="center"/>
          </w:tcPr>
          <w:p w14:paraId="37A3AC60" w14:textId="44DC8484" w:rsidR="00E94688" w:rsidRPr="001A005E" w:rsidRDefault="00B3006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183</w:t>
            </w:r>
          </w:p>
        </w:tc>
        <w:tc>
          <w:tcPr>
            <w:tcW w:w="1086" w:type="dxa"/>
            <w:tcBorders>
              <w:bottom w:val="single" w:sz="4" w:space="0" w:color="auto"/>
            </w:tcBorders>
            <w:vAlign w:val="center"/>
          </w:tcPr>
          <w:p w14:paraId="1D18AC5A" w14:textId="507C9988" w:rsidR="00E94688" w:rsidRPr="001A005E" w:rsidRDefault="00B3006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173</w:t>
            </w:r>
          </w:p>
        </w:tc>
        <w:tc>
          <w:tcPr>
            <w:tcW w:w="1087" w:type="dxa"/>
            <w:tcBorders>
              <w:bottom w:val="single" w:sz="4" w:space="0" w:color="auto"/>
            </w:tcBorders>
            <w:vAlign w:val="center"/>
          </w:tcPr>
          <w:p w14:paraId="5698CB7D" w14:textId="44DD4D67" w:rsidR="00E94688" w:rsidRPr="001A005E" w:rsidRDefault="00B3006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187</w:t>
            </w:r>
          </w:p>
        </w:tc>
        <w:tc>
          <w:tcPr>
            <w:tcW w:w="1087" w:type="dxa"/>
            <w:vAlign w:val="center"/>
          </w:tcPr>
          <w:p w14:paraId="3EC36F99" w14:textId="04D3C2B7" w:rsidR="00E94688" w:rsidRPr="001A005E" w:rsidRDefault="00F65628"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143</w:t>
            </w:r>
          </w:p>
        </w:tc>
      </w:tr>
      <w:tr w:rsidR="00E94688" w:rsidRPr="001A005E" w14:paraId="7CA70172" w14:textId="77777777" w:rsidTr="00954774">
        <w:trPr>
          <w:trHeight w:val="454"/>
        </w:trPr>
        <w:tc>
          <w:tcPr>
            <w:tcW w:w="1555" w:type="dxa"/>
            <w:gridSpan w:val="2"/>
            <w:vAlign w:val="center"/>
          </w:tcPr>
          <w:p w14:paraId="2889ED38" w14:textId="77777777" w:rsidR="00E94688" w:rsidRPr="001A005E" w:rsidRDefault="00E94688" w:rsidP="00E94688">
            <w:pPr>
              <w:rPr>
                <w:rFonts w:asciiTheme="majorEastAsia" w:eastAsiaTheme="majorEastAsia" w:hAnsiTheme="majorEastAsia"/>
                <w:sz w:val="18"/>
              </w:rPr>
            </w:pPr>
            <w:r w:rsidRPr="001A005E">
              <w:rPr>
                <w:rFonts w:asciiTheme="majorEastAsia" w:eastAsiaTheme="majorEastAsia" w:hAnsiTheme="majorEastAsia" w:hint="eastAsia"/>
                <w:sz w:val="18"/>
              </w:rPr>
              <w:t>実績値(延人数)</w:t>
            </w:r>
          </w:p>
        </w:tc>
        <w:tc>
          <w:tcPr>
            <w:tcW w:w="1086" w:type="dxa"/>
            <w:tcBorders>
              <w:top w:val="single" w:sz="4" w:space="0" w:color="auto"/>
              <w:left w:val="nil"/>
              <w:bottom w:val="single" w:sz="4" w:space="0" w:color="auto"/>
              <w:right w:val="single" w:sz="4" w:space="0" w:color="auto"/>
            </w:tcBorders>
            <w:shd w:val="clear" w:color="auto" w:fill="auto"/>
            <w:vAlign w:val="center"/>
          </w:tcPr>
          <w:p w14:paraId="4E5E3ADC" w14:textId="4D7E69A9" w:rsidR="00E94688" w:rsidRPr="001A005E" w:rsidRDefault="00B3006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1,611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004E8A2" w14:textId="16FE3A76" w:rsidR="00E94688" w:rsidRPr="001A005E" w:rsidRDefault="00B3006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1,616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75D591B" w14:textId="2561F7CA" w:rsidR="00E94688" w:rsidRPr="001A005E" w:rsidRDefault="00B3006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1,582</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43303ADF" w14:textId="4A297D42" w:rsidR="00E94688" w:rsidRPr="001A005E" w:rsidRDefault="00B3006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1,498</w:t>
            </w:r>
          </w:p>
        </w:tc>
        <w:tc>
          <w:tcPr>
            <w:tcW w:w="1087" w:type="dxa"/>
            <w:tcBorders>
              <w:top w:val="single" w:sz="4" w:space="0" w:color="auto"/>
              <w:left w:val="single" w:sz="4" w:space="0" w:color="auto"/>
              <w:bottom w:val="single" w:sz="4" w:space="0" w:color="auto"/>
              <w:right w:val="nil"/>
            </w:tcBorders>
            <w:shd w:val="clear" w:color="auto" w:fill="auto"/>
            <w:vAlign w:val="center"/>
          </w:tcPr>
          <w:p w14:paraId="2C4F6397" w14:textId="22B8E6CF" w:rsidR="00E94688" w:rsidRPr="001A005E" w:rsidRDefault="00B3006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1,408</w:t>
            </w:r>
          </w:p>
        </w:tc>
        <w:tc>
          <w:tcPr>
            <w:tcW w:w="1087" w:type="dxa"/>
            <w:vAlign w:val="center"/>
          </w:tcPr>
          <w:p w14:paraId="7CAC64E1" w14:textId="30D62A49" w:rsidR="00E94688" w:rsidRPr="001A005E" w:rsidRDefault="00F65628"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1,560</w:t>
            </w:r>
          </w:p>
        </w:tc>
      </w:tr>
    </w:tbl>
    <w:p w14:paraId="2DEF8068" w14:textId="4C417A31" w:rsidR="009737D4" w:rsidRDefault="009737D4" w:rsidP="009737D4">
      <w:pPr>
        <w:rPr>
          <w:rFonts w:asciiTheme="majorEastAsia" w:eastAsiaTheme="majorEastAsia" w:hAnsiTheme="majorEastAsia"/>
          <w:sz w:val="24"/>
        </w:rPr>
      </w:pPr>
    </w:p>
    <w:p w14:paraId="581DD159"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訪問入浴（１年当たり、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954774" w:rsidRPr="001A005E" w14:paraId="4E390D3F" w14:textId="77777777" w:rsidTr="00211196">
        <w:trPr>
          <w:trHeight w:val="454"/>
        </w:trPr>
        <w:tc>
          <w:tcPr>
            <w:tcW w:w="544" w:type="dxa"/>
            <w:tcBorders>
              <w:right w:val="nil"/>
            </w:tcBorders>
            <w:shd w:val="clear" w:color="auto" w:fill="D9E2F3" w:themeFill="accent5" w:themeFillTint="33"/>
            <w:vAlign w:val="center"/>
          </w:tcPr>
          <w:p w14:paraId="0AF52CAF" w14:textId="77777777" w:rsidR="00954774" w:rsidRPr="001A005E" w:rsidRDefault="00954774" w:rsidP="00954774">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7ABFF7E2"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31958FCA"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51BA076E"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68BBF90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0E4C6060"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231A018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37B8F919"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5A146909" w14:textId="77777777" w:rsidTr="00954774">
        <w:trPr>
          <w:trHeight w:val="454"/>
        </w:trPr>
        <w:tc>
          <w:tcPr>
            <w:tcW w:w="1555" w:type="dxa"/>
            <w:gridSpan w:val="2"/>
            <w:vAlign w:val="center"/>
          </w:tcPr>
          <w:p w14:paraId="7DBE0991" w14:textId="3ABCED1F"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tcBorders>
              <w:bottom w:val="single" w:sz="4" w:space="0" w:color="auto"/>
            </w:tcBorders>
            <w:vAlign w:val="center"/>
          </w:tcPr>
          <w:p w14:paraId="7E81FE27"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w:t>
            </w:r>
          </w:p>
        </w:tc>
        <w:tc>
          <w:tcPr>
            <w:tcW w:w="1087" w:type="dxa"/>
            <w:tcBorders>
              <w:bottom w:val="single" w:sz="4" w:space="0" w:color="auto"/>
            </w:tcBorders>
            <w:vAlign w:val="center"/>
          </w:tcPr>
          <w:p w14:paraId="5C000F62"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15</w:t>
            </w:r>
          </w:p>
        </w:tc>
        <w:tc>
          <w:tcPr>
            <w:tcW w:w="1087" w:type="dxa"/>
            <w:tcBorders>
              <w:bottom w:val="single" w:sz="4" w:space="0" w:color="auto"/>
            </w:tcBorders>
            <w:vAlign w:val="center"/>
          </w:tcPr>
          <w:p w14:paraId="095B0E21"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16</w:t>
            </w:r>
          </w:p>
        </w:tc>
        <w:tc>
          <w:tcPr>
            <w:tcW w:w="1086" w:type="dxa"/>
            <w:tcBorders>
              <w:bottom w:val="single" w:sz="4" w:space="0" w:color="auto"/>
            </w:tcBorders>
            <w:vAlign w:val="center"/>
          </w:tcPr>
          <w:p w14:paraId="0539AE35"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18</w:t>
            </w:r>
          </w:p>
        </w:tc>
        <w:tc>
          <w:tcPr>
            <w:tcW w:w="1087" w:type="dxa"/>
            <w:tcBorders>
              <w:bottom w:val="single" w:sz="4" w:space="0" w:color="auto"/>
            </w:tcBorders>
            <w:vAlign w:val="center"/>
          </w:tcPr>
          <w:p w14:paraId="10DCCCCC"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19</w:t>
            </w:r>
          </w:p>
        </w:tc>
        <w:tc>
          <w:tcPr>
            <w:tcW w:w="1087" w:type="dxa"/>
            <w:vAlign w:val="center"/>
          </w:tcPr>
          <w:p w14:paraId="01A961AA"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20</w:t>
            </w:r>
          </w:p>
        </w:tc>
      </w:tr>
      <w:tr w:rsidR="00E94688" w:rsidRPr="001A005E" w14:paraId="0AF8AF07" w14:textId="77777777" w:rsidTr="00954774">
        <w:trPr>
          <w:trHeight w:val="454"/>
        </w:trPr>
        <w:tc>
          <w:tcPr>
            <w:tcW w:w="1555" w:type="dxa"/>
            <w:gridSpan w:val="2"/>
            <w:vAlign w:val="center"/>
          </w:tcPr>
          <w:p w14:paraId="5C0E538A" w14:textId="77133DEA"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値(回)</w:t>
            </w:r>
          </w:p>
        </w:tc>
        <w:tc>
          <w:tcPr>
            <w:tcW w:w="1086" w:type="dxa"/>
            <w:tcBorders>
              <w:top w:val="single" w:sz="4" w:space="0" w:color="auto"/>
              <w:left w:val="nil"/>
              <w:bottom w:val="single" w:sz="4" w:space="0" w:color="auto"/>
              <w:right w:val="single" w:sz="4" w:space="0" w:color="auto"/>
            </w:tcBorders>
            <w:shd w:val="clear" w:color="auto" w:fill="auto"/>
            <w:vAlign w:val="center"/>
          </w:tcPr>
          <w:p w14:paraId="2CA7AF33"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7F8F7BE"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545010C"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98</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23461F13"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120</w:t>
            </w:r>
          </w:p>
        </w:tc>
        <w:tc>
          <w:tcPr>
            <w:tcW w:w="1087" w:type="dxa"/>
            <w:tcBorders>
              <w:top w:val="single" w:sz="4" w:space="0" w:color="auto"/>
              <w:left w:val="single" w:sz="4" w:space="0" w:color="auto"/>
              <w:bottom w:val="single" w:sz="4" w:space="0" w:color="auto"/>
              <w:right w:val="nil"/>
            </w:tcBorders>
            <w:shd w:val="clear" w:color="auto" w:fill="auto"/>
            <w:vAlign w:val="center"/>
          </w:tcPr>
          <w:p w14:paraId="5422DD17"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126</w:t>
            </w:r>
          </w:p>
        </w:tc>
        <w:tc>
          <w:tcPr>
            <w:tcW w:w="1087" w:type="dxa"/>
            <w:vAlign w:val="center"/>
          </w:tcPr>
          <w:p w14:paraId="5888963E"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132</w:t>
            </w:r>
          </w:p>
        </w:tc>
      </w:tr>
      <w:tr w:rsidR="00E94688" w:rsidRPr="001A005E" w14:paraId="5E30C433" w14:textId="77777777" w:rsidTr="00954774">
        <w:trPr>
          <w:trHeight w:val="454"/>
        </w:trPr>
        <w:tc>
          <w:tcPr>
            <w:tcW w:w="1555" w:type="dxa"/>
            <w:gridSpan w:val="2"/>
            <w:vAlign w:val="center"/>
          </w:tcPr>
          <w:p w14:paraId="015F659B" w14:textId="77777777" w:rsidR="00E94688" w:rsidRPr="001A005E" w:rsidRDefault="00E94688" w:rsidP="00E94688">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nil"/>
              <w:bottom w:val="single" w:sz="4" w:space="0" w:color="auto"/>
              <w:right w:val="single" w:sz="4" w:space="0" w:color="auto"/>
            </w:tcBorders>
            <w:shd w:val="clear" w:color="auto" w:fill="auto"/>
            <w:vAlign w:val="center"/>
          </w:tcPr>
          <w:p w14:paraId="43C9986A" w14:textId="17BF915C" w:rsidR="00E94688" w:rsidRPr="001A005E" w:rsidRDefault="00B3006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7E901B0" w14:textId="2572854E" w:rsidR="00E94688" w:rsidRPr="001A005E" w:rsidRDefault="00B3006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0F28073" w14:textId="43255B15" w:rsidR="00E94688" w:rsidRPr="001A005E" w:rsidRDefault="00B3006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21</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62368881" w14:textId="3E7DEF15" w:rsidR="00E94688" w:rsidRPr="001A005E" w:rsidRDefault="00B3006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20</w:t>
            </w:r>
          </w:p>
        </w:tc>
        <w:tc>
          <w:tcPr>
            <w:tcW w:w="1087" w:type="dxa"/>
            <w:tcBorders>
              <w:top w:val="single" w:sz="4" w:space="0" w:color="auto"/>
              <w:left w:val="single" w:sz="4" w:space="0" w:color="auto"/>
              <w:bottom w:val="single" w:sz="4" w:space="0" w:color="auto"/>
              <w:right w:val="nil"/>
            </w:tcBorders>
            <w:shd w:val="clear" w:color="auto" w:fill="auto"/>
            <w:vAlign w:val="center"/>
          </w:tcPr>
          <w:p w14:paraId="611F96B3" w14:textId="2944AC7A" w:rsidR="00E94688" w:rsidRPr="001A005E" w:rsidRDefault="00B30062"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19</w:t>
            </w:r>
          </w:p>
        </w:tc>
        <w:tc>
          <w:tcPr>
            <w:tcW w:w="1087" w:type="dxa"/>
            <w:vAlign w:val="center"/>
          </w:tcPr>
          <w:p w14:paraId="13E54911" w14:textId="79553B9C" w:rsidR="00E94688" w:rsidRPr="001A005E" w:rsidRDefault="0020435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17</w:t>
            </w:r>
          </w:p>
        </w:tc>
      </w:tr>
      <w:tr w:rsidR="002B77E0" w:rsidRPr="001A005E" w14:paraId="5584F6AA" w14:textId="77777777" w:rsidTr="002B77E0">
        <w:trPr>
          <w:trHeight w:val="454"/>
        </w:trPr>
        <w:tc>
          <w:tcPr>
            <w:tcW w:w="1555" w:type="dxa"/>
            <w:gridSpan w:val="2"/>
            <w:vAlign w:val="center"/>
          </w:tcPr>
          <w:p w14:paraId="0FE3CD1E" w14:textId="77777777" w:rsidR="002B77E0" w:rsidRPr="001A005E" w:rsidRDefault="002B77E0" w:rsidP="002B77E0">
            <w:pPr>
              <w:rPr>
                <w:rFonts w:asciiTheme="majorEastAsia" w:eastAsiaTheme="majorEastAsia" w:hAnsiTheme="majorEastAsia"/>
                <w:sz w:val="18"/>
              </w:rPr>
            </w:pPr>
            <w:r w:rsidRPr="001A005E">
              <w:rPr>
                <w:rFonts w:asciiTheme="majorEastAsia" w:eastAsiaTheme="majorEastAsia" w:hAnsiTheme="majorEastAsia" w:hint="eastAsia"/>
                <w:sz w:val="18"/>
              </w:rPr>
              <w:t>実績値(回)</w:t>
            </w:r>
          </w:p>
        </w:tc>
        <w:tc>
          <w:tcPr>
            <w:tcW w:w="1086" w:type="dxa"/>
            <w:tcBorders>
              <w:top w:val="single" w:sz="4" w:space="0" w:color="auto"/>
              <w:left w:val="nil"/>
              <w:bottom w:val="single" w:sz="4" w:space="0" w:color="auto"/>
              <w:right w:val="single" w:sz="4" w:space="0" w:color="auto"/>
            </w:tcBorders>
            <w:shd w:val="clear" w:color="auto" w:fill="auto"/>
            <w:vAlign w:val="center"/>
          </w:tcPr>
          <w:p w14:paraId="3140C3A7" w14:textId="61EFB260" w:rsidR="002B77E0" w:rsidRPr="001A005E" w:rsidRDefault="002B77E0" w:rsidP="002B77E0">
            <w:pPr>
              <w:jc w:val="center"/>
              <w:rPr>
                <w:rFonts w:asciiTheme="majorEastAsia" w:eastAsiaTheme="majorEastAsia" w:hAnsiTheme="majorEastAsia"/>
                <w:sz w:val="24"/>
              </w:rPr>
            </w:pPr>
            <w:r w:rsidRPr="001A005E">
              <w:rPr>
                <w:rFonts w:asciiTheme="majorEastAsia" w:eastAsiaTheme="majorEastAsia" w:hAnsiTheme="majorEastAsia"/>
                <w:sz w:val="24"/>
              </w:rPr>
              <w:t>61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C9EA9A6" w14:textId="2D4915D6" w:rsidR="002B77E0" w:rsidRPr="001A005E" w:rsidRDefault="002B77E0" w:rsidP="002B77E0">
            <w:pPr>
              <w:jc w:val="center"/>
              <w:rPr>
                <w:rFonts w:asciiTheme="majorEastAsia" w:eastAsiaTheme="majorEastAsia" w:hAnsiTheme="majorEastAsia"/>
                <w:sz w:val="24"/>
              </w:rPr>
            </w:pPr>
            <w:r w:rsidRPr="001A005E">
              <w:rPr>
                <w:rFonts w:asciiTheme="majorEastAsia" w:eastAsiaTheme="majorEastAsia" w:hAnsiTheme="majorEastAsia"/>
                <w:sz w:val="24"/>
              </w:rPr>
              <w:t>67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DDEFFD4" w14:textId="527B4A56" w:rsidR="002B77E0" w:rsidRPr="001A005E" w:rsidRDefault="002B77E0" w:rsidP="002B77E0">
            <w:pPr>
              <w:jc w:val="center"/>
              <w:rPr>
                <w:rFonts w:asciiTheme="majorEastAsia" w:eastAsiaTheme="majorEastAsia" w:hAnsiTheme="majorEastAsia"/>
                <w:sz w:val="24"/>
              </w:rPr>
            </w:pPr>
            <w:r w:rsidRPr="001A005E">
              <w:rPr>
                <w:rFonts w:asciiTheme="majorEastAsia" w:eastAsiaTheme="majorEastAsia" w:hAnsiTheme="majorEastAsia"/>
                <w:sz w:val="24"/>
              </w:rPr>
              <w:t>68</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F09162C" w14:textId="4459B521" w:rsidR="002B77E0" w:rsidRPr="001A005E" w:rsidRDefault="002B77E0" w:rsidP="002B77E0">
            <w:pPr>
              <w:jc w:val="center"/>
              <w:rPr>
                <w:rFonts w:asciiTheme="majorEastAsia" w:eastAsiaTheme="majorEastAsia" w:hAnsiTheme="majorEastAsia"/>
                <w:sz w:val="24"/>
              </w:rPr>
            </w:pPr>
            <w:r w:rsidRPr="001A005E">
              <w:rPr>
                <w:rFonts w:asciiTheme="majorEastAsia" w:eastAsiaTheme="majorEastAsia" w:hAnsiTheme="majorEastAsia"/>
                <w:sz w:val="24"/>
              </w:rPr>
              <w:t>77</w:t>
            </w:r>
          </w:p>
        </w:tc>
        <w:tc>
          <w:tcPr>
            <w:tcW w:w="1087" w:type="dxa"/>
            <w:tcBorders>
              <w:top w:val="single" w:sz="4" w:space="0" w:color="auto"/>
              <w:left w:val="single" w:sz="4" w:space="0" w:color="auto"/>
              <w:bottom w:val="single" w:sz="4" w:space="0" w:color="auto"/>
              <w:right w:val="nil"/>
            </w:tcBorders>
            <w:shd w:val="clear" w:color="auto" w:fill="auto"/>
            <w:vAlign w:val="center"/>
          </w:tcPr>
          <w:p w14:paraId="5AA46BA0" w14:textId="030F4720" w:rsidR="002B77E0" w:rsidRPr="001A005E" w:rsidRDefault="002B77E0" w:rsidP="002B77E0">
            <w:pPr>
              <w:jc w:val="center"/>
              <w:rPr>
                <w:rFonts w:asciiTheme="majorEastAsia" w:eastAsiaTheme="majorEastAsia" w:hAnsiTheme="majorEastAsia"/>
                <w:sz w:val="24"/>
              </w:rPr>
            </w:pPr>
            <w:r w:rsidRPr="001A005E">
              <w:rPr>
                <w:rFonts w:asciiTheme="majorEastAsia" w:eastAsiaTheme="majorEastAsia" w:hAnsiTheme="majorEastAsia"/>
                <w:sz w:val="24"/>
              </w:rPr>
              <w:t>74</w:t>
            </w:r>
          </w:p>
        </w:tc>
        <w:tc>
          <w:tcPr>
            <w:tcW w:w="1087" w:type="dxa"/>
            <w:vAlign w:val="center"/>
          </w:tcPr>
          <w:p w14:paraId="70C1CA90" w14:textId="117A6018" w:rsidR="002B77E0" w:rsidRPr="001A005E" w:rsidRDefault="00204351" w:rsidP="002B77E0">
            <w:pPr>
              <w:jc w:val="center"/>
              <w:rPr>
                <w:rFonts w:asciiTheme="majorEastAsia" w:eastAsiaTheme="majorEastAsia" w:hAnsiTheme="majorEastAsia"/>
                <w:sz w:val="24"/>
              </w:rPr>
            </w:pPr>
            <w:r w:rsidRPr="001A005E">
              <w:rPr>
                <w:rFonts w:asciiTheme="majorEastAsia" w:eastAsiaTheme="majorEastAsia" w:hAnsiTheme="majorEastAsia" w:hint="eastAsia"/>
                <w:sz w:val="24"/>
              </w:rPr>
              <w:t>66</w:t>
            </w:r>
          </w:p>
        </w:tc>
      </w:tr>
    </w:tbl>
    <w:p w14:paraId="68F7B770" w14:textId="77777777" w:rsidR="009737D4" w:rsidRPr="001A005E" w:rsidRDefault="009737D4" w:rsidP="009737D4">
      <w:pPr>
        <w:rPr>
          <w:rFonts w:asciiTheme="majorEastAsia" w:eastAsiaTheme="majorEastAsia" w:hAnsiTheme="majorEastAsia"/>
          <w:sz w:val="24"/>
        </w:rPr>
      </w:pPr>
    </w:p>
    <w:p w14:paraId="0245422C"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日中一時支援事業（１</w:t>
      </w:r>
      <w:r w:rsidR="00B65CEA" w:rsidRPr="001A005E">
        <w:rPr>
          <w:rFonts w:asciiTheme="majorEastAsia" w:eastAsiaTheme="majorEastAsia" w:hAnsiTheme="majorEastAsia" w:hint="eastAsia"/>
          <w:sz w:val="24"/>
        </w:rPr>
        <w:t>月</w:t>
      </w:r>
      <w:r w:rsidRPr="001A005E">
        <w:rPr>
          <w:rFonts w:asciiTheme="majorEastAsia" w:eastAsiaTheme="majorEastAsia" w:hAnsiTheme="majorEastAsia" w:hint="eastAsia"/>
          <w:sz w:val="24"/>
        </w:rPr>
        <w:t>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p w14:paraId="3608367A" w14:textId="77777777" w:rsidR="009737D4" w:rsidRPr="001A005E" w:rsidRDefault="009737D4" w:rsidP="009737D4">
      <w:pPr>
        <w:ind w:firstLineChars="100" w:firstLine="240"/>
        <w:rPr>
          <w:rFonts w:asciiTheme="majorEastAsia" w:eastAsiaTheme="majorEastAsia" w:hAnsiTheme="majorEastAsia"/>
          <w:sz w:val="18"/>
        </w:rPr>
      </w:pPr>
      <w:r w:rsidRPr="001A005E">
        <w:rPr>
          <w:rFonts w:asciiTheme="majorEastAsia" w:eastAsiaTheme="majorEastAsia" w:hAnsiTheme="majorEastAsia" w:hint="eastAsia"/>
          <w:sz w:val="24"/>
        </w:rPr>
        <w:t>～４時間</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954774" w:rsidRPr="001A005E" w14:paraId="540CEF9A" w14:textId="77777777" w:rsidTr="00211196">
        <w:trPr>
          <w:trHeight w:val="454"/>
        </w:trPr>
        <w:tc>
          <w:tcPr>
            <w:tcW w:w="544" w:type="dxa"/>
            <w:tcBorders>
              <w:right w:val="nil"/>
            </w:tcBorders>
            <w:shd w:val="clear" w:color="auto" w:fill="D9E2F3" w:themeFill="accent5" w:themeFillTint="33"/>
            <w:vAlign w:val="center"/>
          </w:tcPr>
          <w:p w14:paraId="741EAB67" w14:textId="77777777" w:rsidR="00954774" w:rsidRPr="001A005E" w:rsidRDefault="00954774" w:rsidP="00954774">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57A29164"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12B096A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1B9038A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06DAD43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140BD82A"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25706DBE"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652EEB7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7F793194" w14:textId="77777777" w:rsidTr="00954774">
        <w:trPr>
          <w:trHeight w:val="454"/>
        </w:trPr>
        <w:tc>
          <w:tcPr>
            <w:tcW w:w="1555" w:type="dxa"/>
            <w:gridSpan w:val="2"/>
            <w:vAlign w:val="center"/>
          </w:tcPr>
          <w:p w14:paraId="0F50D4F1" w14:textId="51800F05"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値(回)</w:t>
            </w:r>
          </w:p>
        </w:tc>
        <w:tc>
          <w:tcPr>
            <w:tcW w:w="1086" w:type="dxa"/>
            <w:tcBorders>
              <w:bottom w:val="single" w:sz="4" w:space="0" w:color="auto"/>
            </w:tcBorders>
            <w:vAlign w:val="center"/>
          </w:tcPr>
          <w:p w14:paraId="2B05EDE8"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239</w:t>
            </w:r>
          </w:p>
        </w:tc>
        <w:tc>
          <w:tcPr>
            <w:tcW w:w="1087" w:type="dxa"/>
            <w:tcBorders>
              <w:bottom w:val="single" w:sz="4" w:space="0" w:color="auto"/>
            </w:tcBorders>
            <w:vAlign w:val="center"/>
          </w:tcPr>
          <w:p w14:paraId="1D849448"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249</w:t>
            </w:r>
          </w:p>
        </w:tc>
        <w:tc>
          <w:tcPr>
            <w:tcW w:w="1087" w:type="dxa"/>
            <w:tcBorders>
              <w:bottom w:val="single" w:sz="4" w:space="0" w:color="auto"/>
            </w:tcBorders>
            <w:vAlign w:val="center"/>
          </w:tcPr>
          <w:p w14:paraId="02394E13"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259</w:t>
            </w:r>
          </w:p>
        </w:tc>
        <w:tc>
          <w:tcPr>
            <w:tcW w:w="1086" w:type="dxa"/>
            <w:tcBorders>
              <w:bottom w:val="single" w:sz="4" w:space="0" w:color="auto"/>
            </w:tcBorders>
            <w:vAlign w:val="center"/>
          </w:tcPr>
          <w:p w14:paraId="6B74E00E"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155</w:t>
            </w:r>
          </w:p>
        </w:tc>
        <w:tc>
          <w:tcPr>
            <w:tcW w:w="1087" w:type="dxa"/>
            <w:tcBorders>
              <w:bottom w:val="single" w:sz="4" w:space="0" w:color="auto"/>
            </w:tcBorders>
            <w:vAlign w:val="center"/>
          </w:tcPr>
          <w:p w14:paraId="7DC458EB"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150</w:t>
            </w:r>
          </w:p>
        </w:tc>
        <w:tc>
          <w:tcPr>
            <w:tcW w:w="1087" w:type="dxa"/>
            <w:vAlign w:val="center"/>
          </w:tcPr>
          <w:p w14:paraId="70942C6C"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145</w:t>
            </w:r>
          </w:p>
        </w:tc>
      </w:tr>
      <w:tr w:rsidR="00E94688" w:rsidRPr="001A005E" w14:paraId="13BB9E5D" w14:textId="77777777" w:rsidTr="00954774">
        <w:trPr>
          <w:trHeight w:val="454"/>
        </w:trPr>
        <w:tc>
          <w:tcPr>
            <w:tcW w:w="1555" w:type="dxa"/>
            <w:gridSpan w:val="2"/>
            <w:vAlign w:val="center"/>
          </w:tcPr>
          <w:p w14:paraId="676FEED4" w14:textId="77777777" w:rsidR="00E94688" w:rsidRPr="001A005E" w:rsidRDefault="00E94688" w:rsidP="00E94688">
            <w:pPr>
              <w:rPr>
                <w:rFonts w:asciiTheme="majorEastAsia" w:eastAsiaTheme="majorEastAsia" w:hAnsiTheme="majorEastAsia"/>
                <w:sz w:val="18"/>
              </w:rPr>
            </w:pPr>
            <w:r w:rsidRPr="001A005E">
              <w:rPr>
                <w:rFonts w:asciiTheme="majorEastAsia" w:eastAsiaTheme="majorEastAsia" w:hAnsiTheme="majorEastAsia" w:hint="eastAsia"/>
                <w:sz w:val="18"/>
              </w:rPr>
              <w:t>実績値(回)</w:t>
            </w:r>
          </w:p>
        </w:tc>
        <w:tc>
          <w:tcPr>
            <w:tcW w:w="1086" w:type="dxa"/>
            <w:tcBorders>
              <w:top w:val="single" w:sz="4" w:space="0" w:color="auto"/>
              <w:left w:val="nil"/>
              <w:bottom w:val="single" w:sz="4" w:space="0" w:color="auto"/>
              <w:right w:val="single" w:sz="4" w:space="0" w:color="auto"/>
            </w:tcBorders>
            <w:shd w:val="clear" w:color="auto" w:fill="auto"/>
            <w:vAlign w:val="center"/>
          </w:tcPr>
          <w:p w14:paraId="4C2A22CA"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190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7858F2E"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171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9D28B7D"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130</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0D3E0198"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163</w:t>
            </w:r>
          </w:p>
        </w:tc>
        <w:tc>
          <w:tcPr>
            <w:tcW w:w="1087" w:type="dxa"/>
            <w:tcBorders>
              <w:top w:val="single" w:sz="4" w:space="0" w:color="auto"/>
              <w:left w:val="single" w:sz="4" w:space="0" w:color="auto"/>
              <w:bottom w:val="single" w:sz="4" w:space="0" w:color="auto"/>
              <w:right w:val="nil"/>
            </w:tcBorders>
            <w:shd w:val="clear" w:color="auto" w:fill="auto"/>
            <w:vAlign w:val="center"/>
          </w:tcPr>
          <w:p w14:paraId="1ECFED20"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174</w:t>
            </w:r>
          </w:p>
        </w:tc>
        <w:tc>
          <w:tcPr>
            <w:tcW w:w="1087" w:type="dxa"/>
            <w:vAlign w:val="center"/>
          </w:tcPr>
          <w:p w14:paraId="29C8B45A" w14:textId="566F5BC7" w:rsidR="00E94688" w:rsidRPr="001A005E" w:rsidRDefault="00867B20"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167</w:t>
            </w:r>
          </w:p>
        </w:tc>
      </w:tr>
    </w:tbl>
    <w:p w14:paraId="1FB71C12" w14:textId="77777777" w:rsidR="009737D4" w:rsidRPr="001A005E" w:rsidRDefault="009737D4" w:rsidP="009737D4">
      <w:pPr>
        <w:ind w:firstLineChars="100" w:firstLine="240"/>
        <w:rPr>
          <w:rFonts w:asciiTheme="majorEastAsia" w:eastAsiaTheme="majorEastAsia" w:hAnsiTheme="majorEastAsia"/>
          <w:sz w:val="18"/>
        </w:rPr>
      </w:pPr>
      <w:r w:rsidRPr="001A005E">
        <w:rPr>
          <w:rFonts w:asciiTheme="majorEastAsia" w:eastAsiaTheme="majorEastAsia" w:hAnsiTheme="majorEastAsia" w:hint="eastAsia"/>
          <w:sz w:val="24"/>
        </w:rPr>
        <w:t>４～８時間</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954774" w:rsidRPr="001A005E" w14:paraId="2D6EA03D" w14:textId="77777777" w:rsidTr="00211196">
        <w:trPr>
          <w:trHeight w:val="454"/>
        </w:trPr>
        <w:tc>
          <w:tcPr>
            <w:tcW w:w="544" w:type="dxa"/>
            <w:tcBorders>
              <w:right w:val="nil"/>
            </w:tcBorders>
            <w:shd w:val="clear" w:color="auto" w:fill="D9E2F3" w:themeFill="accent5" w:themeFillTint="33"/>
            <w:vAlign w:val="center"/>
          </w:tcPr>
          <w:p w14:paraId="4EBCA08D" w14:textId="77777777" w:rsidR="00954774" w:rsidRPr="001A005E" w:rsidRDefault="00954774" w:rsidP="00954774">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35681C09"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760864C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3B0FFD04"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6F6A55B2"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5D66864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413AFC8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0EF6CEF7"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601DCDED" w14:textId="77777777" w:rsidTr="00954774">
        <w:trPr>
          <w:trHeight w:val="454"/>
        </w:trPr>
        <w:tc>
          <w:tcPr>
            <w:tcW w:w="1555" w:type="dxa"/>
            <w:gridSpan w:val="2"/>
            <w:vAlign w:val="center"/>
          </w:tcPr>
          <w:p w14:paraId="08061B15" w14:textId="304859BA"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値(回)</w:t>
            </w:r>
          </w:p>
        </w:tc>
        <w:tc>
          <w:tcPr>
            <w:tcW w:w="1086" w:type="dxa"/>
            <w:tcBorders>
              <w:bottom w:val="single" w:sz="4" w:space="0" w:color="auto"/>
            </w:tcBorders>
            <w:vAlign w:val="center"/>
          </w:tcPr>
          <w:p w14:paraId="6D499CB7" w14:textId="77777777" w:rsidR="00E94688" w:rsidRPr="001A005E" w:rsidRDefault="009C35A1" w:rsidP="009C35A1">
            <w:pPr>
              <w:jc w:val="center"/>
              <w:rPr>
                <w:rFonts w:asciiTheme="majorEastAsia" w:eastAsiaTheme="majorEastAsia" w:hAnsiTheme="majorEastAsia"/>
                <w:sz w:val="24"/>
              </w:rPr>
            </w:pPr>
            <w:r w:rsidRPr="001A005E">
              <w:rPr>
                <w:rFonts w:asciiTheme="majorEastAsia" w:eastAsiaTheme="majorEastAsia" w:hAnsiTheme="majorEastAsia" w:hint="eastAsia"/>
                <w:sz w:val="24"/>
              </w:rPr>
              <w:t>290</w:t>
            </w:r>
          </w:p>
        </w:tc>
        <w:tc>
          <w:tcPr>
            <w:tcW w:w="1087" w:type="dxa"/>
            <w:tcBorders>
              <w:bottom w:val="single" w:sz="4" w:space="0" w:color="auto"/>
            </w:tcBorders>
            <w:vAlign w:val="center"/>
          </w:tcPr>
          <w:p w14:paraId="3C0DF923"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300</w:t>
            </w:r>
          </w:p>
        </w:tc>
        <w:tc>
          <w:tcPr>
            <w:tcW w:w="1087" w:type="dxa"/>
            <w:tcBorders>
              <w:bottom w:val="single" w:sz="4" w:space="0" w:color="auto"/>
            </w:tcBorders>
            <w:vAlign w:val="center"/>
          </w:tcPr>
          <w:p w14:paraId="7F1B99D7" w14:textId="77777777" w:rsidR="00E94688" w:rsidRPr="001A005E" w:rsidRDefault="009C35A1" w:rsidP="009C35A1">
            <w:pPr>
              <w:jc w:val="center"/>
              <w:rPr>
                <w:rFonts w:asciiTheme="majorEastAsia" w:eastAsiaTheme="majorEastAsia" w:hAnsiTheme="majorEastAsia"/>
                <w:sz w:val="24"/>
              </w:rPr>
            </w:pPr>
            <w:r w:rsidRPr="001A005E">
              <w:rPr>
                <w:rFonts w:asciiTheme="majorEastAsia" w:eastAsiaTheme="majorEastAsia" w:hAnsiTheme="majorEastAsia" w:hint="eastAsia"/>
                <w:sz w:val="24"/>
              </w:rPr>
              <w:t>310</w:t>
            </w:r>
          </w:p>
        </w:tc>
        <w:tc>
          <w:tcPr>
            <w:tcW w:w="1086" w:type="dxa"/>
            <w:tcBorders>
              <w:bottom w:val="single" w:sz="4" w:space="0" w:color="auto"/>
            </w:tcBorders>
            <w:vAlign w:val="center"/>
          </w:tcPr>
          <w:p w14:paraId="60E9BD0C"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180</w:t>
            </w:r>
          </w:p>
        </w:tc>
        <w:tc>
          <w:tcPr>
            <w:tcW w:w="1087" w:type="dxa"/>
            <w:tcBorders>
              <w:bottom w:val="single" w:sz="4" w:space="0" w:color="auto"/>
            </w:tcBorders>
            <w:vAlign w:val="center"/>
          </w:tcPr>
          <w:p w14:paraId="02065D97"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170</w:t>
            </w:r>
          </w:p>
        </w:tc>
        <w:tc>
          <w:tcPr>
            <w:tcW w:w="1087" w:type="dxa"/>
            <w:vAlign w:val="center"/>
          </w:tcPr>
          <w:p w14:paraId="4941105E"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160</w:t>
            </w:r>
          </w:p>
        </w:tc>
      </w:tr>
      <w:tr w:rsidR="00E94688" w:rsidRPr="001A005E" w14:paraId="24CAD624" w14:textId="77777777" w:rsidTr="00954774">
        <w:trPr>
          <w:trHeight w:val="454"/>
        </w:trPr>
        <w:tc>
          <w:tcPr>
            <w:tcW w:w="1555" w:type="dxa"/>
            <w:gridSpan w:val="2"/>
            <w:vAlign w:val="center"/>
          </w:tcPr>
          <w:p w14:paraId="7271DD87" w14:textId="77777777" w:rsidR="00E94688" w:rsidRPr="001A005E" w:rsidRDefault="00E94688" w:rsidP="00E94688">
            <w:pPr>
              <w:rPr>
                <w:rFonts w:asciiTheme="majorEastAsia" w:eastAsiaTheme="majorEastAsia" w:hAnsiTheme="majorEastAsia"/>
                <w:sz w:val="18"/>
              </w:rPr>
            </w:pPr>
            <w:r w:rsidRPr="001A005E">
              <w:rPr>
                <w:rFonts w:asciiTheme="majorEastAsia" w:eastAsiaTheme="majorEastAsia" w:hAnsiTheme="majorEastAsia" w:hint="eastAsia"/>
                <w:sz w:val="18"/>
              </w:rPr>
              <w:t>実績値(回)</w:t>
            </w:r>
          </w:p>
        </w:tc>
        <w:tc>
          <w:tcPr>
            <w:tcW w:w="1086" w:type="dxa"/>
            <w:tcBorders>
              <w:top w:val="single" w:sz="4" w:space="0" w:color="auto"/>
              <w:left w:val="nil"/>
              <w:bottom w:val="single" w:sz="4" w:space="0" w:color="auto"/>
              <w:right w:val="single" w:sz="4" w:space="0" w:color="auto"/>
            </w:tcBorders>
            <w:shd w:val="clear" w:color="auto" w:fill="auto"/>
            <w:vAlign w:val="center"/>
          </w:tcPr>
          <w:p w14:paraId="154C7B7B"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203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229E5D7"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191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C633FE0"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159</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569634E3"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173</w:t>
            </w:r>
          </w:p>
        </w:tc>
        <w:tc>
          <w:tcPr>
            <w:tcW w:w="1087" w:type="dxa"/>
            <w:tcBorders>
              <w:top w:val="single" w:sz="4" w:space="0" w:color="auto"/>
              <w:left w:val="single" w:sz="4" w:space="0" w:color="auto"/>
              <w:bottom w:val="single" w:sz="4" w:space="0" w:color="auto"/>
              <w:right w:val="nil"/>
            </w:tcBorders>
            <w:shd w:val="clear" w:color="auto" w:fill="auto"/>
            <w:vAlign w:val="center"/>
          </w:tcPr>
          <w:p w14:paraId="5B77D15D"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143</w:t>
            </w:r>
          </w:p>
        </w:tc>
        <w:tc>
          <w:tcPr>
            <w:tcW w:w="1087" w:type="dxa"/>
            <w:vAlign w:val="center"/>
          </w:tcPr>
          <w:p w14:paraId="1EA7C204" w14:textId="005DD105" w:rsidR="00E94688" w:rsidRPr="001A005E" w:rsidRDefault="00867B20"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130</w:t>
            </w:r>
          </w:p>
        </w:tc>
      </w:tr>
    </w:tbl>
    <w:p w14:paraId="1485EFE2" w14:textId="77777777" w:rsidR="009737D4" w:rsidRPr="001A005E" w:rsidRDefault="009737D4" w:rsidP="009737D4">
      <w:pPr>
        <w:ind w:firstLineChars="100" w:firstLine="240"/>
        <w:rPr>
          <w:rFonts w:asciiTheme="majorEastAsia" w:eastAsiaTheme="majorEastAsia" w:hAnsiTheme="majorEastAsia"/>
          <w:sz w:val="18"/>
        </w:rPr>
      </w:pPr>
      <w:r w:rsidRPr="001A005E">
        <w:rPr>
          <w:rFonts w:asciiTheme="majorEastAsia" w:eastAsiaTheme="majorEastAsia" w:hAnsiTheme="majorEastAsia" w:hint="eastAsia"/>
          <w:sz w:val="24"/>
        </w:rPr>
        <w:t>８時間～</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954774" w:rsidRPr="001A005E" w14:paraId="3EBF2101" w14:textId="77777777" w:rsidTr="00211196">
        <w:trPr>
          <w:trHeight w:val="454"/>
        </w:trPr>
        <w:tc>
          <w:tcPr>
            <w:tcW w:w="544" w:type="dxa"/>
            <w:tcBorders>
              <w:right w:val="nil"/>
            </w:tcBorders>
            <w:shd w:val="clear" w:color="auto" w:fill="D9E2F3" w:themeFill="accent5" w:themeFillTint="33"/>
            <w:vAlign w:val="center"/>
          </w:tcPr>
          <w:p w14:paraId="71506B8B" w14:textId="77777777" w:rsidR="00954774" w:rsidRPr="001A005E" w:rsidRDefault="00954774" w:rsidP="00954774">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353AA769" w14:textId="77777777" w:rsidR="00954774" w:rsidRPr="001A005E" w:rsidRDefault="00954774" w:rsidP="00954774">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263540F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640AD538"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0EA29EBD"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0FB06086"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7C73C06E"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7FAA2E4C" w14:textId="77777777" w:rsidR="00954774" w:rsidRPr="001A005E" w:rsidRDefault="00954774" w:rsidP="00954774">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393759C1" w14:textId="77777777" w:rsidTr="00954774">
        <w:trPr>
          <w:trHeight w:val="454"/>
        </w:trPr>
        <w:tc>
          <w:tcPr>
            <w:tcW w:w="1555" w:type="dxa"/>
            <w:gridSpan w:val="2"/>
            <w:vAlign w:val="center"/>
          </w:tcPr>
          <w:p w14:paraId="456205E5" w14:textId="3B8D9E96"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値(回)</w:t>
            </w:r>
          </w:p>
        </w:tc>
        <w:tc>
          <w:tcPr>
            <w:tcW w:w="1086" w:type="dxa"/>
            <w:tcBorders>
              <w:bottom w:val="single" w:sz="4" w:space="0" w:color="auto"/>
            </w:tcBorders>
            <w:vAlign w:val="center"/>
          </w:tcPr>
          <w:p w14:paraId="5C88F68F"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83</w:t>
            </w:r>
          </w:p>
        </w:tc>
        <w:tc>
          <w:tcPr>
            <w:tcW w:w="1087" w:type="dxa"/>
            <w:tcBorders>
              <w:bottom w:val="single" w:sz="4" w:space="0" w:color="auto"/>
            </w:tcBorders>
            <w:vAlign w:val="center"/>
          </w:tcPr>
          <w:p w14:paraId="0D67BA06"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93</w:t>
            </w:r>
          </w:p>
        </w:tc>
        <w:tc>
          <w:tcPr>
            <w:tcW w:w="1087" w:type="dxa"/>
            <w:tcBorders>
              <w:bottom w:val="single" w:sz="4" w:space="0" w:color="auto"/>
            </w:tcBorders>
            <w:vAlign w:val="center"/>
          </w:tcPr>
          <w:p w14:paraId="5F582523"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103</w:t>
            </w:r>
          </w:p>
        </w:tc>
        <w:tc>
          <w:tcPr>
            <w:tcW w:w="1086" w:type="dxa"/>
            <w:tcBorders>
              <w:bottom w:val="single" w:sz="4" w:space="0" w:color="auto"/>
            </w:tcBorders>
            <w:vAlign w:val="center"/>
          </w:tcPr>
          <w:p w14:paraId="539588F4"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66</w:t>
            </w:r>
          </w:p>
        </w:tc>
        <w:tc>
          <w:tcPr>
            <w:tcW w:w="1087" w:type="dxa"/>
            <w:tcBorders>
              <w:bottom w:val="single" w:sz="4" w:space="0" w:color="auto"/>
            </w:tcBorders>
            <w:vAlign w:val="center"/>
          </w:tcPr>
          <w:p w14:paraId="2AB3DF4B" w14:textId="77777777" w:rsidR="00E94688" w:rsidRPr="001A005E" w:rsidRDefault="00DC337C" w:rsidP="00DC337C">
            <w:pPr>
              <w:jc w:val="center"/>
              <w:rPr>
                <w:rFonts w:asciiTheme="majorEastAsia" w:eastAsiaTheme="majorEastAsia" w:hAnsiTheme="majorEastAsia"/>
                <w:sz w:val="24"/>
              </w:rPr>
            </w:pPr>
            <w:r w:rsidRPr="001A005E">
              <w:rPr>
                <w:rFonts w:asciiTheme="majorEastAsia" w:eastAsiaTheme="majorEastAsia" w:hAnsiTheme="majorEastAsia" w:hint="eastAsia"/>
                <w:sz w:val="24"/>
              </w:rPr>
              <w:t>66</w:t>
            </w:r>
          </w:p>
        </w:tc>
        <w:tc>
          <w:tcPr>
            <w:tcW w:w="1087" w:type="dxa"/>
            <w:vAlign w:val="center"/>
          </w:tcPr>
          <w:p w14:paraId="518A143D"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66</w:t>
            </w:r>
          </w:p>
        </w:tc>
      </w:tr>
      <w:tr w:rsidR="00E94688" w:rsidRPr="001A005E" w14:paraId="26899414" w14:textId="77777777" w:rsidTr="00954774">
        <w:trPr>
          <w:trHeight w:val="454"/>
        </w:trPr>
        <w:tc>
          <w:tcPr>
            <w:tcW w:w="1555" w:type="dxa"/>
            <w:gridSpan w:val="2"/>
            <w:vAlign w:val="center"/>
          </w:tcPr>
          <w:p w14:paraId="1B7B02AE" w14:textId="77777777" w:rsidR="00E94688" w:rsidRPr="001A005E" w:rsidRDefault="00E94688" w:rsidP="00E94688">
            <w:pPr>
              <w:rPr>
                <w:rFonts w:asciiTheme="majorEastAsia" w:eastAsiaTheme="majorEastAsia" w:hAnsiTheme="majorEastAsia"/>
                <w:sz w:val="18"/>
              </w:rPr>
            </w:pPr>
            <w:r w:rsidRPr="001A005E">
              <w:rPr>
                <w:rFonts w:asciiTheme="majorEastAsia" w:eastAsiaTheme="majorEastAsia" w:hAnsiTheme="majorEastAsia" w:hint="eastAsia"/>
                <w:sz w:val="18"/>
              </w:rPr>
              <w:t>実績値(回)</w:t>
            </w:r>
          </w:p>
        </w:tc>
        <w:tc>
          <w:tcPr>
            <w:tcW w:w="1086" w:type="dxa"/>
            <w:tcBorders>
              <w:top w:val="single" w:sz="4" w:space="0" w:color="auto"/>
              <w:left w:val="nil"/>
              <w:bottom w:val="single" w:sz="4" w:space="0" w:color="auto"/>
              <w:right w:val="single" w:sz="4" w:space="0" w:color="auto"/>
            </w:tcBorders>
            <w:shd w:val="clear" w:color="auto" w:fill="auto"/>
            <w:vAlign w:val="center"/>
          </w:tcPr>
          <w:p w14:paraId="59227E36"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B50D5E1"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68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729E0AC"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41</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6C9CE858"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44</w:t>
            </w:r>
          </w:p>
        </w:tc>
        <w:tc>
          <w:tcPr>
            <w:tcW w:w="1087" w:type="dxa"/>
            <w:tcBorders>
              <w:top w:val="single" w:sz="4" w:space="0" w:color="auto"/>
              <w:left w:val="single" w:sz="4" w:space="0" w:color="auto"/>
              <w:bottom w:val="single" w:sz="4" w:space="0" w:color="auto"/>
              <w:right w:val="nil"/>
            </w:tcBorders>
            <w:shd w:val="clear" w:color="auto" w:fill="auto"/>
            <w:vAlign w:val="center"/>
          </w:tcPr>
          <w:p w14:paraId="5A8A6B35" w14:textId="77777777" w:rsidR="00E94688" w:rsidRPr="001A005E" w:rsidRDefault="000540B7"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43</w:t>
            </w:r>
          </w:p>
        </w:tc>
        <w:tc>
          <w:tcPr>
            <w:tcW w:w="1087" w:type="dxa"/>
            <w:vAlign w:val="center"/>
          </w:tcPr>
          <w:p w14:paraId="0B3FB82F" w14:textId="6AEBC471" w:rsidR="00E94688" w:rsidRPr="001A005E" w:rsidRDefault="00867B20"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48</w:t>
            </w:r>
          </w:p>
        </w:tc>
      </w:tr>
    </w:tbl>
    <w:p w14:paraId="0702952B" w14:textId="718F4265" w:rsidR="00A51459" w:rsidRDefault="00A51459" w:rsidP="009737D4">
      <w:pPr>
        <w:ind w:firstLineChars="100" w:firstLine="240"/>
        <w:rPr>
          <w:rFonts w:asciiTheme="majorEastAsia" w:eastAsiaTheme="majorEastAsia" w:hAnsiTheme="majorEastAsia"/>
          <w:sz w:val="24"/>
        </w:rPr>
      </w:pPr>
      <w:r>
        <w:rPr>
          <w:rFonts w:asciiTheme="majorEastAsia" w:eastAsiaTheme="majorEastAsia" w:hAnsiTheme="majorEastAsia"/>
          <w:sz w:val="24"/>
        </w:rPr>
        <w:br w:type="page"/>
      </w:r>
    </w:p>
    <w:p w14:paraId="60F341A0" w14:textId="77777777" w:rsidR="009737D4" w:rsidRPr="001A005E" w:rsidRDefault="009737D4" w:rsidP="009737D4">
      <w:pPr>
        <w:ind w:firstLineChars="100" w:firstLine="240"/>
        <w:rPr>
          <w:rFonts w:asciiTheme="majorEastAsia" w:eastAsiaTheme="majorEastAsia" w:hAnsiTheme="majorEastAsia"/>
          <w:sz w:val="24"/>
        </w:rPr>
      </w:pPr>
      <w:r w:rsidRPr="001A005E">
        <w:rPr>
          <w:rFonts w:asciiTheme="majorEastAsia" w:eastAsiaTheme="majorEastAsia" w:hAnsiTheme="majorEastAsia" w:hint="eastAsia"/>
          <w:sz w:val="24"/>
        </w:rPr>
        <w:t>生活支援事業（１年当たり、</w:t>
      </w:r>
      <w:r w:rsidR="00954774" w:rsidRPr="001A005E">
        <w:rPr>
          <w:rFonts w:asciiTheme="majorEastAsia" w:eastAsiaTheme="majorEastAsia" w:hAnsiTheme="majorEastAsia" w:hint="eastAsia"/>
          <w:sz w:val="24"/>
        </w:rPr>
        <w:t>R5実績は見込</w:t>
      </w:r>
      <w:r w:rsidRPr="001A005E">
        <w:rPr>
          <w:rFonts w:asciiTheme="majorEastAsia" w:eastAsiaTheme="majorEastAsia" w:hAnsiTheme="majorEastAsia" w:hint="eastAsia"/>
          <w:sz w:val="24"/>
        </w:rPr>
        <w:t>）</w:t>
      </w:r>
    </w:p>
    <w:p w14:paraId="6F2986EA" w14:textId="77777777" w:rsidR="009737D4" w:rsidRPr="001A005E" w:rsidRDefault="009737D4" w:rsidP="009737D4">
      <w:pPr>
        <w:ind w:firstLineChars="100" w:firstLine="240"/>
        <w:rPr>
          <w:rFonts w:asciiTheme="majorEastAsia" w:eastAsiaTheme="majorEastAsia" w:hAnsiTheme="majorEastAsia"/>
          <w:sz w:val="18"/>
        </w:rPr>
      </w:pPr>
      <w:r w:rsidRPr="001A005E">
        <w:rPr>
          <w:rFonts w:asciiTheme="majorEastAsia" w:eastAsiaTheme="majorEastAsia" w:hAnsiTheme="majorEastAsia" w:hint="eastAsia"/>
          <w:sz w:val="24"/>
        </w:rPr>
        <w:t>知的障害児(者)カルチャー講座</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E94688" w:rsidRPr="001A005E" w14:paraId="78EAD992" w14:textId="77777777" w:rsidTr="00211196">
        <w:trPr>
          <w:trHeight w:val="454"/>
        </w:trPr>
        <w:tc>
          <w:tcPr>
            <w:tcW w:w="544" w:type="dxa"/>
            <w:tcBorders>
              <w:right w:val="nil"/>
            </w:tcBorders>
            <w:shd w:val="clear" w:color="auto" w:fill="D9E2F3" w:themeFill="accent5" w:themeFillTint="33"/>
            <w:vAlign w:val="center"/>
          </w:tcPr>
          <w:p w14:paraId="2729BF83" w14:textId="77777777" w:rsidR="00E94688" w:rsidRPr="001A005E" w:rsidRDefault="00E94688" w:rsidP="007E0302">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07A4CBDA" w14:textId="77777777" w:rsidR="00E94688" w:rsidRPr="001A005E" w:rsidRDefault="00E94688" w:rsidP="007E0302">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582D13B4"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5459D25B"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14E7D177"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1C5B84FE"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7E09D80A"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5AB1FAAE"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DC337C" w:rsidRPr="001A005E" w14:paraId="39DD87E7" w14:textId="77777777" w:rsidTr="00E94688">
        <w:trPr>
          <w:trHeight w:val="454"/>
        </w:trPr>
        <w:tc>
          <w:tcPr>
            <w:tcW w:w="1555" w:type="dxa"/>
            <w:gridSpan w:val="2"/>
            <w:vAlign w:val="center"/>
          </w:tcPr>
          <w:p w14:paraId="64A9B99C" w14:textId="6888B1AD" w:rsidR="00DC337C" w:rsidRPr="001A005E" w:rsidRDefault="00B328EC" w:rsidP="00DC337C">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DC337C" w:rsidRPr="001A005E">
              <w:rPr>
                <w:rFonts w:asciiTheme="majorEastAsia" w:eastAsiaTheme="majorEastAsia" w:hAnsiTheme="majorEastAsia" w:hint="eastAsia"/>
                <w:sz w:val="18"/>
              </w:rPr>
              <w:t>値(人)</w:t>
            </w:r>
          </w:p>
        </w:tc>
        <w:tc>
          <w:tcPr>
            <w:tcW w:w="1086" w:type="dxa"/>
            <w:tcBorders>
              <w:bottom w:val="single" w:sz="4" w:space="0" w:color="auto"/>
            </w:tcBorders>
            <w:vAlign w:val="center"/>
          </w:tcPr>
          <w:p w14:paraId="5E429460" w14:textId="77777777" w:rsidR="00DC337C" w:rsidRPr="001A005E" w:rsidRDefault="00DC337C" w:rsidP="00DC337C">
            <w:pPr>
              <w:jc w:val="center"/>
              <w:rPr>
                <w:rFonts w:asciiTheme="majorEastAsia" w:eastAsiaTheme="majorEastAsia" w:hAnsiTheme="majorEastAsia"/>
                <w:sz w:val="24"/>
              </w:rPr>
            </w:pPr>
            <w:r w:rsidRPr="001A005E">
              <w:rPr>
                <w:rFonts w:asciiTheme="majorEastAsia" w:eastAsiaTheme="majorEastAsia" w:hAnsiTheme="majorEastAsia" w:hint="eastAsia"/>
                <w:sz w:val="24"/>
              </w:rPr>
              <w:t>1,450</w:t>
            </w:r>
          </w:p>
        </w:tc>
        <w:tc>
          <w:tcPr>
            <w:tcW w:w="1087" w:type="dxa"/>
            <w:tcBorders>
              <w:bottom w:val="single" w:sz="4" w:space="0" w:color="auto"/>
            </w:tcBorders>
            <w:vAlign w:val="center"/>
          </w:tcPr>
          <w:p w14:paraId="3B4306A2" w14:textId="77777777" w:rsidR="00DC337C" w:rsidRPr="001A005E" w:rsidRDefault="00DC337C" w:rsidP="00DC337C">
            <w:pPr>
              <w:jc w:val="center"/>
              <w:rPr>
                <w:rFonts w:asciiTheme="majorEastAsia" w:eastAsiaTheme="majorEastAsia" w:hAnsiTheme="majorEastAsia"/>
                <w:sz w:val="24"/>
              </w:rPr>
            </w:pPr>
            <w:r w:rsidRPr="001A005E">
              <w:rPr>
                <w:rFonts w:asciiTheme="majorEastAsia" w:eastAsiaTheme="majorEastAsia" w:hAnsiTheme="majorEastAsia" w:hint="eastAsia"/>
                <w:sz w:val="24"/>
              </w:rPr>
              <w:t>1,450</w:t>
            </w:r>
          </w:p>
        </w:tc>
        <w:tc>
          <w:tcPr>
            <w:tcW w:w="1087" w:type="dxa"/>
            <w:tcBorders>
              <w:bottom w:val="single" w:sz="4" w:space="0" w:color="auto"/>
            </w:tcBorders>
            <w:vAlign w:val="center"/>
          </w:tcPr>
          <w:p w14:paraId="156253F0" w14:textId="77777777" w:rsidR="00DC337C" w:rsidRPr="001A005E" w:rsidRDefault="00DC337C" w:rsidP="00DC337C">
            <w:pPr>
              <w:jc w:val="center"/>
              <w:rPr>
                <w:rFonts w:asciiTheme="majorEastAsia" w:eastAsiaTheme="majorEastAsia" w:hAnsiTheme="majorEastAsia"/>
                <w:sz w:val="24"/>
              </w:rPr>
            </w:pPr>
            <w:r w:rsidRPr="001A005E">
              <w:rPr>
                <w:rFonts w:asciiTheme="majorEastAsia" w:eastAsiaTheme="majorEastAsia" w:hAnsiTheme="majorEastAsia" w:hint="eastAsia"/>
                <w:sz w:val="24"/>
              </w:rPr>
              <w:t>1,450</w:t>
            </w:r>
          </w:p>
        </w:tc>
        <w:tc>
          <w:tcPr>
            <w:tcW w:w="1086" w:type="dxa"/>
            <w:tcBorders>
              <w:bottom w:val="single" w:sz="4" w:space="0" w:color="auto"/>
            </w:tcBorders>
            <w:vAlign w:val="center"/>
          </w:tcPr>
          <w:p w14:paraId="783AE4EB" w14:textId="77777777" w:rsidR="00DC337C" w:rsidRPr="001A005E" w:rsidRDefault="00DC337C" w:rsidP="00DC337C">
            <w:pPr>
              <w:jc w:val="center"/>
              <w:rPr>
                <w:rFonts w:asciiTheme="majorEastAsia" w:eastAsiaTheme="majorEastAsia" w:hAnsiTheme="majorEastAsia"/>
                <w:sz w:val="24"/>
              </w:rPr>
            </w:pPr>
            <w:r w:rsidRPr="001A005E">
              <w:rPr>
                <w:rFonts w:asciiTheme="majorEastAsia" w:eastAsiaTheme="majorEastAsia" w:hAnsiTheme="majorEastAsia" w:hint="eastAsia"/>
                <w:sz w:val="24"/>
              </w:rPr>
              <w:t>1,450</w:t>
            </w:r>
          </w:p>
        </w:tc>
        <w:tc>
          <w:tcPr>
            <w:tcW w:w="1087" w:type="dxa"/>
            <w:tcBorders>
              <w:bottom w:val="single" w:sz="4" w:space="0" w:color="auto"/>
            </w:tcBorders>
            <w:vAlign w:val="center"/>
          </w:tcPr>
          <w:p w14:paraId="066CF732" w14:textId="77777777" w:rsidR="00DC337C" w:rsidRPr="001A005E" w:rsidRDefault="00DC337C" w:rsidP="00DC337C">
            <w:pPr>
              <w:jc w:val="center"/>
              <w:rPr>
                <w:rFonts w:asciiTheme="majorEastAsia" w:eastAsiaTheme="majorEastAsia" w:hAnsiTheme="majorEastAsia"/>
                <w:sz w:val="24"/>
              </w:rPr>
            </w:pPr>
            <w:r w:rsidRPr="001A005E">
              <w:rPr>
                <w:rFonts w:asciiTheme="majorEastAsia" w:eastAsiaTheme="majorEastAsia" w:hAnsiTheme="majorEastAsia" w:hint="eastAsia"/>
                <w:sz w:val="24"/>
              </w:rPr>
              <w:t>1,450</w:t>
            </w:r>
          </w:p>
        </w:tc>
        <w:tc>
          <w:tcPr>
            <w:tcW w:w="1087" w:type="dxa"/>
            <w:vAlign w:val="center"/>
          </w:tcPr>
          <w:p w14:paraId="1D53FB54" w14:textId="77777777" w:rsidR="00DC337C" w:rsidRPr="001A005E" w:rsidRDefault="00DC337C" w:rsidP="00DC337C">
            <w:pPr>
              <w:jc w:val="center"/>
              <w:rPr>
                <w:rFonts w:asciiTheme="majorEastAsia" w:eastAsiaTheme="majorEastAsia" w:hAnsiTheme="majorEastAsia"/>
                <w:sz w:val="24"/>
              </w:rPr>
            </w:pPr>
            <w:r w:rsidRPr="001A005E">
              <w:rPr>
                <w:rFonts w:asciiTheme="majorEastAsia" w:eastAsiaTheme="majorEastAsia" w:hAnsiTheme="majorEastAsia" w:hint="eastAsia"/>
                <w:sz w:val="24"/>
              </w:rPr>
              <w:t>1,450</w:t>
            </w:r>
          </w:p>
        </w:tc>
      </w:tr>
      <w:tr w:rsidR="00DC337C" w:rsidRPr="001A005E" w14:paraId="65D1145D" w14:textId="77777777" w:rsidTr="00E94688">
        <w:trPr>
          <w:trHeight w:val="454"/>
        </w:trPr>
        <w:tc>
          <w:tcPr>
            <w:tcW w:w="1555" w:type="dxa"/>
            <w:gridSpan w:val="2"/>
            <w:vAlign w:val="center"/>
          </w:tcPr>
          <w:p w14:paraId="02B38037" w14:textId="77777777" w:rsidR="00DC337C" w:rsidRPr="001A005E" w:rsidRDefault="00DC337C" w:rsidP="00DC337C">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nil"/>
              <w:bottom w:val="single" w:sz="4" w:space="0" w:color="auto"/>
              <w:right w:val="single" w:sz="4" w:space="0" w:color="auto"/>
            </w:tcBorders>
            <w:shd w:val="clear" w:color="auto" w:fill="auto"/>
            <w:vAlign w:val="center"/>
          </w:tcPr>
          <w:p w14:paraId="3B4A628C" w14:textId="77777777" w:rsidR="00DC337C" w:rsidRPr="001A005E" w:rsidRDefault="00DC337C" w:rsidP="00DC337C">
            <w:pPr>
              <w:jc w:val="center"/>
              <w:rPr>
                <w:rFonts w:asciiTheme="majorEastAsia" w:eastAsiaTheme="majorEastAsia" w:hAnsiTheme="majorEastAsia"/>
                <w:sz w:val="24"/>
              </w:rPr>
            </w:pPr>
            <w:r w:rsidRPr="001A005E">
              <w:rPr>
                <w:rFonts w:asciiTheme="majorEastAsia" w:eastAsiaTheme="majorEastAsia" w:hAnsiTheme="majorEastAsia" w:hint="eastAsia"/>
                <w:sz w:val="24"/>
              </w:rPr>
              <w:t>1,544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FB360EA" w14:textId="77777777" w:rsidR="00DC337C" w:rsidRPr="001A005E" w:rsidRDefault="00DC337C" w:rsidP="00DC337C">
            <w:pPr>
              <w:jc w:val="center"/>
              <w:rPr>
                <w:rFonts w:asciiTheme="majorEastAsia" w:eastAsiaTheme="majorEastAsia" w:hAnsiTheme="majorEastAsia"/>
                <w:sz w:val="24"/>
              </w:rPr>
            </w:pPr>
            <w:r w:rsidRPr="001A005E">
              <w:rPr>
                <w:rFonts w:asciiTheme="majorEastAsia" w:eastAsiaTheme="majorEastAsia" w:hAnsiTheme="majorEastAsia" w:hint="eastAsia"/>
                <w:sz w:val="24"/>
              </w:rPr>
              <w:t>1,466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F99C980" w14:textId="77777777" w:rsidR="00DC337C" w:rsidRPr="001A005E" w:rsidRDefault="00DC337C" w:rsidP="00DC337C">
            <w:pPr>
              <w:jc w:val="center"/>
              <w:rPr>
                <w:rFonts w:asciiTheme="majorEastAsia" w:eastAsiaTheme="majorEastAsia" w:hAnsiTheme="majorEastAsia"/>
                <w:sz w:val="24"/>
              </w:rPr>
            </w:pPr>
            <w:r w:rsidRPr="001A005E">
              <w:rPr>
                <w:rFonts w:asciiTheme="majorEastAsia" w:eastAsiaTheme="majorEastAsia" w:hAnsiTheme="majorEastAsia" w:hint="eastAsia"/>
                <w:sz w:val="24"/>
              </w:rPr>
              <w:t>779</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9D3FAD6" w14:textId="77777777" w:rsidR="00DC337C" w:rsidRPr="001A005E" w:rsidRDefault="00DC337C" w:rsidP="00DC337C">
            <w:pPr>
              <w:jc w:val="center"/>
              <w:rPr>
                <w:rFonts w:asciiTheme="majorEastAsia" w:eastAsiaTheme="majorEastAsia" w:hAnsiTheme="majorEastAsia"/>
                <w:sz w:val="24"/>
              </w:rPr>
            </w:pPr>
            <w:r w:rsidRPr="001A005E">
              <w:rPr>
                <w:rFonts w:asciiTheme="majorEastAsia" w:eastAsiaTheme="majorEastAsia" w:hAnsiTheme="majorEastAsia" w:hint="eastAsia"/>
                <w:sz w:val="24"/>
              </w:rPr>
              <w:t>1,008</w:t>
            </w:r>
          </w:p>
        </w:tc>
        <w:tc>
          <w:tcPr>
            <w:tcW w:w="1087" w:type="dxa"/>
            <w:tcBorders>
              <w:top w:val="single" w:sz="4" w:space="0" w:color="auto"/>
              <w:left w:val="single" w:sz="4" w:space="0" w:color="auto"/>
              <w:bottom w:val="single" w:sz="4" w:space="0" w:color="auto"/>
              <w:right w:val="nil"/>
            </w:tcBorders>
            <w:shd w:val="clear" w:color="auto" w:fill="auto"/>
            <w:vAlign w:val="center"/>
          </w:tcPr>
          <w:p w14:paraId="744A9438" w14:textId="77777777" w:rsidR="00DC337C" w:rsidRPr="001A005E" w:rsidRDefault="00DC337C" w:rsidP="00DC337C">
            <w:pPr>
              <w:jc w:val="center"/>
              <w:rPr>
                <w:rFonts w:asciiTheme="majorEastAsia" w:eastAsiaTheme="majorEastAsia" w:hAnsiTheme="majorEastAsia"/>
                <w:sz w:val="24"/>
              </w:rPr>
            </w:pPr>
            <w:r w:rsidRPr="001A005E">
              <w:rPr>
                <w:rFonts w:asciiTheme="majorEastAsia" w:eastAsiaTheme="majorEastAsia" w:hAnsiTheme="majorEastAsia" w:hint="eastAsia"/>
                <w:sz w:val="24"/>
              </w:rPr>
              <w:t>1,035</w:t>
            </w:r>
          </w:p>
        </w:tc>
        <w:tc>
          <w:tcPr>
            <w:tcW w:w="1087" w:type="dxa"/>
            <w:vAlign w:val="center"/>
          </w:tcPr>
          <w:p w14:paraId="6C251630" w14:textId="67311CE7" w:rsidR="00DC337C" w:rsidRPr="001A005E" w:rsidRDefault="003E009E" w:rsidP="00DC337C">
            <w:pPr>
              <w:jc w:val="center"/>
              <w:rPr>
                <w:rFonts w:asciiTheme="majorEastAsia" w:eastAsiaTheme="majorEastAsia" w:hAnsiTheme="majorEastAsia"/>
                <w:sz w:val="24"/>
              </w:rPr>
            </w:pPr>
            <w:r w:rsidRPr="001A005E">
              <w:rPr>
                <w:rFonts w:asciiTheme="majorEastAsia" w:eastAsiaTheme="majorEastAsia" w:hAnsiTheme="majorEastAsia" w:hint="eastAsia"/>
                <w:sz w:val="24"/>
              </w:rPr>
              <w:t>1,679</w:t>
            </w:r>
          </w:p>
        </w:tc>
      </w:tr>
    </w:tbl>
    <w:p w14:paraId="21072767" w14:textId="77777777" w:rsidR="009737D4" w:rsidRPr="001A005E" w:rsidRDefault="009737D4" w:rsidP="009737D4">
      <w:pPr>
        <w:ind w:firstLineChars="100" w:firstLine="240"/>
        <w:rPr>
          <w:rFonts w:asciiTheme="majorEastAsia" w:eastAsiaTheme="majorEastAsia" w:hAnsiTheme="majorEastAsia"/>
          <w:sz w:val="18"/>
        </w:rPr>
      </w:pPr>
      <w:r w:rsidRPr="001A005E">
        <w:rPr>
          <w:rFonts w:asciiTheme="majorEastAsia" w:eastAsiaTheme="majorEastAsia" w:hAnsiTheme="majorEastAsia" w:hint="eastAsia"/>
          <w:sz w:val="24"/>
        </w:rPr>
        <w:t>ことばの相談室</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E94688" w:rsidRPr="001A005E" w14:paraId="1BE1BF58" w14:textId="77777777" w:rsidTr="00211196">
        <w:trPr>
          <w:trHeight w:val="454"/>
        </w:trPr>
        <w:tc>
          <w:tcPr>
            <w:tcW w:w="544" w:type="dxa"/>
            <w:tcBorders>
              <w:right w:val="nil"/>
            </w:tcBorders>
            <w:shd w:val="clear" w:color="auto" w:fill="D9E2F3" w:themeFill="accent5" w:themeFillTint="33"/>
            <w:vAlign w:val="center"/>
          </w:tcPr>
          <w:p w14:paraId="2A7F584F" w14:textId="77777777" w:rsidR="00E94688" w:rsidRPr="001A005E" w:rsidRDefault="00E94688" w:rsidP="007E0302">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726BA9E2" w14:textId="77777777" w:rsidR="00E94688" w:rsidRPr="001A005E" w:rsidRDefault="00E94688" w:rsidP="007E0302">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2761457B"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59B33542"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4B0EF9F2"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18979202"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09C90915"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006E2082"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4FB00588" w14:textId="77777777" w:rsidTr="00E94688">
        <w:trPr>
          <w:trHeight w:val="454"/>
        </w:trPr>
        <w:tc>
          <w:tcPr>
            <w:tcW w:w="1555" w:type="dxa"/>
            <w:gridSpan w:val="2"/>
            <w:vAlign w:val="center"/>
          </w:tcPr>
          <w:p w14:paraId="3E765B93" w14:textId="4A474E94"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値(人)</w:t>
            </w:r>
          </w:p>
        </w:tc>
        <w:tc>
          <w:tcPr>
            <w:tcW w:w="1086" w:type="dxa"/>
            <w:tcBorders>
              <w:bottom w:val="single" w:sz="4" w:space="0" w:color="auto"/>
            </w:tcBorders>
            <w:vAlign w:val="center"/>
          </w:tcPr>
          <w:p w14:paraId="5DA3FC1E"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900</w:t>
            </w:r>
          </w:p>
        </w:tc>
        <w:tc>
          <w:tcPr>
            <w:tcW w:w="1087" w:type="dxa"/>
            <w:tcBorders>
              <w:bottom w:val="single" w:sz="4" w:space="0" w:color="auto"/>
            </w:tcBorders>
            <w:vAlign w:val="center"/>
          </w:tcPr>
          <w:p w14:paraId="770BE7A8"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900</w:t>
            </w:r>
          </w:p>
        </w:tc>
        <w:tc>
          <w:tcPr>
            <w:tcW w:w="1087" w:type="dxa"/>
            <w:tcBorders>
              <w:bottom w:val="single" w:sz="4" w:space="0" w:color="auto"/>
            </w:tcBorders>
            <w:vAlign w:val="center"/>
          </w:tcPr>
          <w:p w14:paraId="1EC3134A"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900</w:t>
            </w:r>
          </w:p>
        </w:tc>
        <w:tc>
          <w:tcPr>
            <w:tcW w:w="1086" w:type="dxa"/>
            <w:tcBorders>
              <w:bottom w:val="single" w:sz="4" w:space="0" w:color="auto"/>
            </w:tcBorders>
            <w:vAlign w:val="center"/>
          </w:tcPr>
          <w:p w14:paraId="3CC7D014"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700</w:t>
            </w:r>
          </w:p>
        </w:tc>
        <w:tc>
          <w:tcPr>
            <w:tcW w:w="1087" w:type="dxa"/>
            <w:tcBorders>
              <w:bottom w:val="single" w:sz="4" w:space="0" w:color="auto"/>
            </w:tcBorders>
            <w:vAlign w:val="center"/>
          </w:tcPr>
          <w:p w14:paraId="58867312"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700</w:t>
            </w:r>
          </w:p>
        </w:tc>
        <w:tc>
          <w:tcPr>
            <w:tcW w:w="1087" w:type="dxa"/>
            <w:vAlign w:val="center"/>
          </w:tcPr>
          <w:p w14:paraId="38F95148" w14:textId="77777777" w:rsidR="00E94688" w:rsidRPr="001A005E" w:rsidRDefault="00DC337C"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700</w:t>
            </w:r>
          </w:p>
        </w:tc>
      </w:tr>
      <w:tr w:rsidR="000540B7" w:rsidRPr="001A005E" w14:paraId="5ADCA5F3" w14:textId="77777777" w:rsidTr="00E94688">
        <w:trPr>
          <w:trHeight w:val="454"/>
        </w:trPr>
        <w:tc>
          <w:tcPr>
            <w:tcW w:w="1555" w:type="dxa"/>
            <w:gridSpan w:val="2"/>
            <w:vAlign w:val="center"/>
          </w:tcPr>
          <w:p w14:paraId="2ED10C19" w14:textId="77777777" w:rsidR="000540B7" w:rsidRPr="001A005E" w:rsidRDefault="000540B7" w:rsidP="000540B7">
            <w:pPr>
              <w:rPr>
                <w:rFonts w:asciiTheme="majorEastAsia" w:eastAsiaTheme="majorEastAsia" w:hAnsiTheme="majorEastAsia"/>
                <w:sz w:val="18"/>
              </w:rPr>
            </w:pPr>
            <w:r w:rsidRPr="001A005E">
              <w:rPr>
                <w:rFonts w:asciiTheme="majorEastAsia" w:eastAsiaTheme="majorEastAsia" w:hAnsiTheme="majorEastAsia" w:hint="eastAsia"/>
                <w:sz w:val="18"/>
              </w:rPr>
              <w:t>実績値(人)</w:t>
            </w:r>
          </w:p>
        </w:tc>
        <w:tc>
          <w:tcPr>
            <w:tcW w:w="1086" w:type="dxa"/>
            <w:tcBorders>
              <w:top w:val="single" w:sz="4" w:space="0" w:color="auto"/>
              <w:left w:val="nil"/>
              <w:bottom w:val="single" w:sz="4" w:space="0" w:color="auto"/>
              <w:right w:val="single" w:sz="4" w:space="0" w:color="auto"/>
            </w:tcBorders>
            <w:shd w:val="clear" w:color="auto" w:fill="auto"/>
            <w:vAlign w:val="center"/>
          </w:tcPr>
          <w:p w14:paraId="24C9DED2" w14:textId="77777777" w:rsidR="000540B7" w:rsidRPr="001A005E" w:rsidRDefault="000540B7" w:rsidP="000540B7">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614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F75D98E" w14:textId="77777777" w:rsidR="000540B7" w:rsidRPr="001A005E" w:rsidRDefault="000540B7" w:rsidP="000540B7">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726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728106E" w14:textId="77777777" w:rsidR="000540B7" w:rsidRPr="001A005E" w:rsidRDefault="000540B7" w:rsidP="000540B7">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621</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770AF88A" w14:textId="77777777" w:rsidR="000540B7" w:rsidRPr="001A005E" w:rsidRDefault="000540B7" w:rsidP="000540B7">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601</w:t>
            </w:r>
          </w:p>
        </w:tc>
        <w:tc>
          <w:tcPr>
            <w:tcW w:w="1087" w:type="dxa"/>
            <w:tcBorders>
              <w:top w:val="single" w:sz="4" w:space="0" w:color="auto"/>
              <w:left w:val="single" w:sz="4" w:space="0" w:color="auto"/>
              <w:bottom w:val="single" w:sz="4" w:space="0" w:color="auto"/>
              <w:right w:val="nil"/>
            </w:tcBorders>
            <w:shd w:val="clear" w:color="auto" w:fill="auto"/>
            <w:vAlign w:val="center"/>
          </w:tcPr>
          <w:p w14:paraId="7AEDC941" w14:textId="77777777" w:rsidR="000540B7" w:rsidRPr="001A005E" w:rsidRDefault="000540B7" w:rsidP="000540B7">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719</w:t>
            </w:r>
          </w:p>
        </w:tc>
        <w:tc>
          <w:tcPr>
            <w:tcW w:w="1087" w:type="dxa"/>
            <w:vAlign w:val="center"/>
          </w:tcPr>
          <w:p w14:paraId="0F4EBE06" w14:textId="707D0D99" w:rsidR="000540B7" w:rsidRPr="001A005E" w:rsidRDefault="00701290" w:rsidP="000540B7">
            <w:pPr>
              <w:jc w:val="center"/>
              <w:rPr>
                <w:rFonts w:asciiTheme="majorEastAsia" w:eastAsiaTheme="majorEastAsia" w:hAnsiTheme="majorEastAsia"/>
                <w:sz w:val="24"/>
              </w:rPr>
            </w:pPr>
            <w:r w:rsidRPr="001A005E">
              <w:rPr>
                <w:rFonts w:asciiTheme="majorEastAsia" w:eastAsiaTheme="majorEastAsia" w:hAnsiTheme="majorEastAsia" w:hint="eastAsia"/>
                <w:sz w:val="24"/>
              </w:rPr>
              <w:t>650</w:t>
            </w:r>
          </w:p>
        </w:tc>
      </w:tr>
    </w:tbl>
    <w:p w14:paraId="5DD736D7" w14:textId="77777777" w:rsidR="009737D4" w:rsidRPr="001A005E" w:rsidRDefault="009737D4" w:rsidP="009737D4">
      <w:pPr>
        <w:ind w:firstLineChars="100" w:firstLine="240"/>
        <w:rPr>
          <w:rFonts w:asciiTheme="majorEastAsia" w:eastAsiaTheme="majorEastAsia" w:hAnsiTheme="majorEastAsia"/>
          <w:sz w:val="18"/>
        </w:rPr>
      </w:pPr>
      <w:r w:rsidRPr="001A005E">
        <w:rPr>
          <w:rFonts w:asciiTheme="majorEastAsia" w:eastAsiaTheme="majorEastAsia" w:hAnsiTheme="majorEastAsia" w:hint="eastAsia"/>
          <w:sz w:val="24"/>
        </w:rPr>
        <w:t>福祉機器リサイクル</w:t>
      </w:r>
    </w:p>
    <w:tbl>
      <w:tblPr>
        <w:tblStyle w:val="a3"/>
        <w:tblW w:w="8075" w:type="dxa"/>
        <w:tblLook w:val="04A0" w:firstRow="1" w:lastRow="0" w:firstColumn="1" w:lastColumn="0" w:noHBand="0" w:noVBand="1"/>
      </w:tblPr>
      <w:tblGrid>
        <w:gridCol w:w="544"/>
        <w:gridCol w:w="1011"/>
        <w:gridCol w:w="1086"/>
        <w:gridCol w:w="1087"/>
        <w:gridCol w:w="1087"/>
        <w:gridCol w:w="1086"/>
        <w:gridCol w:w="1087"/>
        <w:gridCol w:w="1087"/>
      </w:tblGrid>
      <w:tr w:rsidR="00E94688" w:rsidRPr="001A005E" w14:paraId="54053BC2" w14:textId="77777777" w:rsidTr="00211196">
        <w:trPr>
          <w:trHeight w:val="454"/>
        </w:trPr>
        <w:tc>
          <w:tcPr>
            <w:tcW w:w="544" w:type="dxa"/>
            <w:tcBorders>
              <w:right w:val="nil"/>
            </w:tcBorders>
            <w:shd w:val="clear" w:color="auto" w:fill="D9E2F3" w:themeFill="accent5" w:themeFillTint="33"/>
            <w:vAlign w:val="center"/>
          </w:tcPr>
          <w:p w14:paraId="245FAE99" w14:textId="77777777" w:rsidR="00E94688" w:rsidRPr="001A005E" w:rsidRDefault="00E94688" w:rsidP="007E0302">
            <w:pPr>
              <w:rPr>
                <w:rFonts w:asciiTheme="majorEastAsia" w:eastAsiaTheme="majorEastAsia" w:hAnsiTheme="majorEastAsia"/>
                <w:sz w:val="18"/>
              </w:rPr>
            </w:pPr>
          </w:p>
        </w:tc>
        <w:tc>
          <w:tcPr>
            <w:tcW w:w="1011" w:type="dxa"/>
            <w:tcBorders>
              <w:left w:val="nil"/>
            </w:tcBorders>
            <w:shd w:val="clear" w:color="auto" w:fill="D9E2F3" w:themeFill="accent5" w:themeFillTint="33"/>
            <w:vAlign w:val="center"/>
          </w:tcPr>
          <w:p w14:paraId="05B9EAEB" w14:textId="77777777" w:rsidR="00E94688" w:rsidRPr="001A005E" w:rsidRDefault="00E94688" w:rsidP="007E0302">
            <w:pPr>
              <w:jc w:val="right"/>
              <w:rPr>
                <w:rFonts w:asciiTheme="majorEastAsia" w:eastAsiaTheme="majorEastAsia" w:hAnsiTheme="majorEastAsia"/>
                <w:sz w:val="18"/>
              </w:rPr>
            </w:pPr>
            <w:r w:rsidRPr="001A005E">
              <w:rPr>
                <w:rFonts w:asciiTheme="majorEastAsia" w:eastAsiaTheme="majorEastAsia" w:hAnsiTheme="majorEastAsia" w:hint="eastAsia"/>
                <w:sz w:val="18"/>
              </w:rPr>
              <w:t>年度</w:t>
            </w:r>
          </w:p>
        </w:tc>
        <w:tc>
          <w:tcPr>
            <w:tcW w:w="1086" w:type="dxa"/>
            <w:shd w:val="clear" w:color="auto" w:fill="D9E2F3" w:themeFill="accent5" w:themeFillTint="33"/>
            <w:vAlign w:val="center"/>
          </w:tcPr>
          <w:p w14:paraId="4875E9D9"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H30</w:t>
            </w:r>
          </w:p>
        </w:tc>
        <w:tc>
          <w:tcPr>
            <w:tcW w:w="1087" w:type="dxa"/>
            <w:shd w:val="clear" w:color="auto" w:fill="D9E2F3" w:themeFill="accent5" w:themeFillTint="33"/>
            <w:vAlign w:val="center"/>
          </w:tcPr>
          <w:p w14:paraId="6E9917AD"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R元</w:t>
            </w:r>
          </w:p>
        </w:tc>
        <w:tc>
          <w:tcPr>
            <w:tcW w:w="1087" w:type="dxa"/>
            <w:shd w:val="clear" w:color="auto" w:fill="D9E2F3" w:themeFill="accent5" w:themeFillTint="33"/>
            <w:vAlign w:val="center"/>
          </w:tcPr>
          <w:p w14:paraId="022E2CA1"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R2</w:t>
            </w:r>
          </w:p>
        </w:tc>
        <w:tc>
          <w:tcPr>
            <w:tcW w:w="1086" w:type="dxa"/>
            <w:shd w:val="clear" w:color="auto" w:fill="D9E2F3" w:themeFill="accent5" w:themeFillTint="33"/>
            <w:vAlign w:val="center"/>
          </w:tcPr>
          <w:p w14:paraId="4072DBCE"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R3</w:t>
            </w:r>
          </w:p>
        </w:tc>
        <w:tc>
          <w:tcPr>
            <w:tcW w:w="1087" w:type="dxa"/>
            <w:shd w:val="clear" w:color="auto" w:fill="D9E2F3" w:themeFill="accent5" w:themeFillTint="33"/>
            <w:vAlign w:val="center"/>
          </w:tcPr>
          <w:p w14:paraId="116733F9"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R4</w:t>
            </w:r>
          </w:p>
        </w:tc>
        <w:tc>
          <w:tcPr>
            <w:tcW w:w="1087" w:type="dxa"/>
            <w:shd w:val="clear" w:color="auto" w:fill="D9E2F3" w:themeFill="accent5" w:themeFillTint="33"/>
            <w:vAlign w:val="center"/>
          </w:tcPr>
          <w:p w14:paraId="3F41A289" w14:textId="77777777" w:rsidR="00E94688" w:rsidRPr="001A005E" w:rsidRDefault="00E94688" w:rsidP="000B6345">
            <w:pPr>
              <w:jc w:val="center"/>
              <w:rPr>
                <w:rFonts w:asciiTheme="majorEastAsia" w:eastAsiaTheme="majorEastAsia" w:hAnsiTheme="majorEastAsia"/>
                <w:sz w:val="24"/>
              </w:rPr>
            </w:pPr>
            <w:r w:rsidRPr="001A005E">
              <w:rPr>
                <w:rFonts w:asciiTheme="majorEastAsia" w:eastAsiaTheme="majorEastAsia" w:hAnsiTheme="majorEastAsia" w:hint="eastAsia"/>
                <w:sz w:val="24"/>
              </w:rPr>
              <w:t>R5</w:t>
            </w:r>
          </w:p>
        </w:tc>
      </w:tr>
      <w:tr w:rsidR="00E94688" w:rsidRPr="001A005E" w14:paraId="7D96AD20" w14:textId="77777777" w:rsidTr="00E94688">
        <w:trPr>
          <w:trHeight w:val="454"/>
        </w:trPr>
        <w:tc>
          <w:tcPr>
            <w:tcW w:w="1555" w:type="dxa"/>
            <w:gridSpan w:val="2"/>
            <w:vAlign w:val="center"/>
          </w:tcPr>
          <w:p w14:paraId="67D26115" w14:textId="52E9EFF0" w:rsidR="00E94688" w:rsidRPr="001A005E" w:rsidRDefault="00B328EC" w:rsidP="00E94688">
            <w:pPr>
              <w:rPr>
                <w:rFonts w:asciiTheme="majorEastAsia" w:eastAsiaTheme="majorEastAsia" w:hAnsiTheme="majorEastAsia"/>
                <w:sz w:val="18"/>
              </w:rPr>
            </w:pPr>
            <w:r w:rsidRPr="001A005E">
              <w:rPr>
                <w:rFonts w:asciiTheme="majorEastAsia" w:eastAsiaTheme="majorEastAsia" w:hAnsiTheme="majorEastAsia" w:hint="eastAsia"/>
                <w:sz w:val="18"/>
              </w:rPr>
              <w:t>見込</w:t>
            </w:r>
            <w:r w:rsidR="00E94688" w:rsidRPr="001A005E">
              <w:rPr>
                <w:rFonts w:asciiTheme="majorEastAsia" w:eastAsiaTheme="majorEastAsia" w:hAnsiTheme="majorEastAsia" w:hint="eastAsia"/>
                <w:sz w:val="18"/>
              </w:rPr>
              <w:t>値(件)</w:t>
            </w:r>
          </w:p>
        </w:tc>
        <w:tc>
          <w:tcPr>
            <w:tcW w:w="1086" w:type="dxa"/>
            <w:tcBorders>
              <w:bottom w:val="single" w:sz="4" w:space="0" w:color="auto"/>
            </w:tcBorders>
            <w:vAlign w:val="center"/>
          </w:tcPr>
          <w:p w14:paraId="0CE35A25"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38</w:t>
            </w:r>
          </w:p>
        </w:tc>
        <w:tc>
          <w:tcPr>
            <w:tcW w:w="1087" w:type="dxa"/>
            <w:tcBorders>
              <w:bottom w:val="single" w:sz="4" w:space="0" w:color="auto"/>
            </w:tcBorders>
            <w:vAlign w:val="center"/>
          </w:tcPr>
          <w:p w14:paraId="0905E60E"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38</w:t>
            </w:r>
          </w:p>
        </w:tc>
        <w:tc>
          <w:tcPr>
            <w:tcW w:w="1087" w:type="dxa"/>
            <w:tcBorders>
              <w:bottom w:val="single" w:sz="4" w:space="0" w:color="auto"/>
            </w:tcBorders>
            <w:vAlign w:val="center"/>
          </w:tcPr>
          <w:p w14:paraId="42576BCC" w14:textId="77777777" w:rsidR="00E94688" w:rsidRPr="001A005E" w:rsidRDefault="009C35A1"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38</w:t>
            </w:r>
          </w:p>
        </w:tc>
        <w:tc>
          <w:tcPr>
            <w:tcW w:w="1086" w:type="dxa"/>
            <w:tcBorders>
              <w:bottom w:val="single" w:sz="4" w:space="0" w:color="auto"/>
            </w:tcBorders>
            <w:vAlign w:val="center"/>
          </w:tcPr>
          <w:p w14:paraId="2ECF3A3E" w14:textId="3A1DFEFA" w:rsidR="00E94688" w:rsidRPr="001A005E" w:rsidRDefault="008605FD"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50</w:t>
            </w:r>
          </w:p>
        </w:tc>
        <w:tc>
          <w:tcPr>
            <w:tcW w:w="1087" w:type="dxa"/>
            <w:tcBorders>
              <w:bottom w:val="single" w:sz="4" w:space="0" w:color="auto"/>
            </w:tcBorders>
            <w:vAlign w:val="center"/>
          </w:tcPr>
          <w:p w14:paraId="5EFA1ACA" w14:textId="392C67ED" w:rsidR="00E94688" w:rsidRPr="001A005E" w:rsidRDefault="008605FD"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50</w:t>
            </w:r>
          </w:p>
        </w:tc>
        <w:tc>
          <w:tcPr>
            <w:tcW w:w="1087" w:type="dxa"/>
            <w:vAlign w:val="center"/>
          </w:tcPr>
          <w:p w14:paraId="3BE28F0D" w14:textId="2C30EB1D" w:rsidR="00E94688" w:rsidRPr="001A005E" w:rsidRDefault="008605FD" w:rsidP="00E94688">
            <w:pPr>
              <w:jc w:val="center"/>
              <w:rPr>
                <w:rFonts w:asciiTheme="majorEastAsia" w:eastAsiaTheme="majorEastAsia" w:hAnsiTheme="majorEastAsia"/>
                <w:sz w:val="24"/>
              </w:rPr>
            </w:pPr>
            <w:r w:rsidRPr="001A005E">
              <w:rPr>
                <w:rFonts w:asciiTheme="majorEastAsia" w:eastAsiaTheme="majorEastAsia" w:hAnsiTheme="majorEastAsia" w:hint="eastAsia"/>
                <w:sz w:val="24"/>
              </w:rPr>
              <w:t>50</w:t>
            </w:r>
          </w:p>
        </w:tc>
      </w:tr>
      <w:tr w:rsidR="000540B7" w:rsidRPr="001A005E" w14:paraId="758802E1" w14:textId="77777777" w:rsidTr="00E94688">
        <w:trPr>
          <w:trHeight w:val="454"/>
        </w:trPr>
        <w:tc>
          <w:tcPr>
            <w:tcW w:w="1555" w:type="dxa"/>
            <w:gridSpan w:val="2"/>
            <w:vAlign w:val="center"/>
          </w:tcPr>
          <w:p w14:paraId="187CA8CD" w14:textId="77777777" w:rsidR="000540B7" w:rsidRPr="001A005E" w:rsidRDefault="000540B7" w:rsidP="000540B7">
            <w:pPr>
              <w:rPr>
                <w:rFonts w:asciiTheme="majorEastAsia" w:eastAsiaTheme="majorEastAsia" w:hAnsiTheme="majorEastAsia"/>
                <w:sz w:val="18"/>
              </w:rPr>
            </w:pPr>
            <w:r w:rsidRPr="001A005E">
              <w:rPr>
                <w:rFonts w:asciiTheme="majorEastAsia" w:eastAsiaTheme="majorEastAsia" w:hAnsiTheme="majorEastAsia" w:hint="eastAsia"/>
                <w:sz w:val="18"/>
              </w:rPr>
              <w:t>実績値(件)</w:t>
            </w:r>
          </w:p>
        </w:tc>
        <w:tc>
          <w:tcPr>
            <w:tcW w:w="1086" w:type="dxa"/>
            <w:tcBorders>
              <w:top w:val="single" w:sz="4" w:space="0" w:color="auto"/>
              <w:left w:val="nil"/>
              <w:bottom w:val="single" w:sz="4" w:space="0" w:color="auto"/>
              <w:right w:val="single" w:sz="4" w:space="0" w:color="auto"/>
            </w:tcBorders>
            <w:shd w:val="clear" w:color="auto" w:fill="auto"/>
            <w:vAlign w:val="center"/>
          </w:tcPr>
          <w:p w14:paraId="016483D6" w14:textId="77777777" w:rsidR="000540B7" w:rsidRPr="001A005E" w:rsidRDefault="000540B7" w:rsidP="000540B7">
            <w:pPr>
              <w:widowControl/>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24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8226789" w14:textId="77777777" w:rsidR="000540B7" w:rsidRPr="001A005E" w:rsidRDefault="000540B7" w:rsidP="000540B7">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34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AEAAE7D" w14:textId="77777777" w:rsidR="000540B7" w:rsidRPr="001A005E" w:rsidRDefault="000540B7" w:rsidP="000540B7">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54</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0834CDD7" w14:textId="77777777" w:rsidR="000540B7" w:rsidRPr="001A005E" w:rsidRDefault="000540B7" w:rsidP="000540B7">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57</w:t>
            </w:r>
          </w:p>
        </w:tc>
        <w:tc>
          <w:tcPr>
            <w:tcW w:w="1087" w:type="dxa"/>
            <w:tcBorders>
              <w:top w:val="single" w:sz="4" w:space="0" w:color="auto"/>
              <w:left w:val="single" w:sz="4" w:space="0" w:color="auto"/>
              <w:bottom w:val="single" w:sz="4" w:space="0" w:color="auto"/>
              <w:right w:val="nil"/>
            </w:tcBorders>
            <w:shd w:val="clear" w:color="auto" w:fill="auto"/>
            <w:vAlign w:val="center"/>
          </w:tcPr>
          <w:p w14:paraId="6CC95375" w14:textId="77777777" w:rsidR="000540B7" w:rsidRPr="001A005E" w:rsidRDefault="000540B7" w:rsidP="000540B7">
            <w:pPr>
              <w:jc w:val="center"/>
              <w:rPr>
                <w:rFonts w:asciiTheme="majorEastAsia" w:eastAsiaTheme="majorEastAsia" w:hAnsiTheme="majorEastAsia"/>
                <w:color w:val="000000"/>
                <w:sz w:val="24"/>
              </w:rPr>
            </w:pPr>
            <w:r w:rsidRPr="001A005E">
              <w:rPr>
                <w:rFonts w:asciiTheme="majorEastAsia" w:eastAsiaTheme="majorEastAsia" w:hAnsiTheme="majorEastAsia" w:hint="eastAsia"/>
                <w:color w:val="000000"/>
                <w:sz w:val="24"/>
              </w:rPr>
              <w:t>52</w:t>
            </w:r>
          </w:p>
        </w:tc>
        <w:tc>
          <w:tcPr>
            <w:tcW w:w="1087" w:type="dxa"/>
            <w:vAlign w:val="center"/>
          </w:tcPr>
          <w:p w14:paraId="0293A75B" w14:textId="19D3080B" w:rsidR="000540B7" w:rsidRPr="001A005E" w:rsidRDefault="00090AAD" w:rsidP="000540B7">
            <w:pPr>
              <w:jc w:val="center"/>
              <w:rPr>
                <w:rFonts w:asciiTheme="majorEastAsia" w:eastAsiaTheme="majorEastAsia" w:hAnsiTheme="majorEastAsia"/>
                <w:sz w:val="24"/>
              </w:rPr>
            </w:pPr>
            <w:r w:rsidRPr="001A005E">
              <w:rPr>
                <w:rFonts w:asciiTheme="majorEastAsia" w:eastAsiaTheme="majorEastAsia" w:hAnsiTheme="majorEastAsia" w:hint="eastAsia"/>
                <w:sz w:val="24"/>
              </w:rPr>
              <w:t>54</w:t>
            </w:r>
          </w:p>
        </w:tc>
      </w:tr>
    </w:tbl>
    <w:p w14:paraId="7DE3741D" w14:textId="77777777" w:rsidR="009737D4" w:rsidRPr="001A005E" w:rsidRDefault="009737D4" w:rsidP="00C626A7">
      <w:pPr>
        <w:spacing w:line="320" w:lineRule="exact"/>
        <w:jc w:val="left"/>
        <w:rPr>
          <w:rFonts w:asciiTheme="majorEastAsia" w:eastAsiaTheme="majorEastAsia" w:hAnsiTheme="majorEastAsia"/>
          <w:sz w:val="24"/>
        </w:rPr>
      </w:pPr>
    </w:p>
    <w:sectPr w:rsidR="009737D4" w:rsidRPr="001A005E" w:rsidSect="00745DE2">
      <w:footerReference w:type="default" r:id="rId13"/>
      <w:pgSz w:w="11906" w:h="16838" w:code="9"/>
      <w:pgMar w:top="1701" w:right="1701" w:bottom="1701" w:left="1701" w:header="851" w:footer="584" w:gutter="0"/>
      <w:pgNumType w:start="1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499B5" w14:textId="77777777" w:rsidR="00B04D75" w:rsidRDefault="00B04D75" w:rsidP="00236AA4">
      <w:r>
        <w:separator/>
      </w:r>
    </w:p>
  </w:endnote>
  <w:endnote w:type="continuationSeparator" w:id="0">
    <w:p w14:paraId="2ED94AE2" w14:textId="77777777" w:rsidR="00B04D75" w:rsidRDefault="00B04D75" w:rsidP="0023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092386"/>
      <w:docPartObj>
        <w:docPartGallery w:val="Page Numbers (Bottom of Page)"/>
        <w:docPartUnique/>
      </w:docPartObj>
    </w:sdtPr>
    <w:sdtEndPr/>
    <w:sdtContent>
      <w:p w14:paraId="484DC39F" w14:textId="12D2EC1B" w:rsidR="00745DE2" w:rsidRDefault="00745DE2">
        <w:pPr>
          <w:pStyle w:val="a6"/>
          <w:jc w:val="center"/>
        </w:pPr>
        <w:r w:rsidRPr="00745DE2">
          <w:rPr>
            <w:rFonts w:ascii="ＭＳ ゴシック" w:eastAsia="ＭＳ ゴシック" w:hAnsi="ＭＳ ゴシック"/>
            <w:sz w:val="32"/>
            <w:szCs w:val="32"/>
          </w:rPr>
          <w:fldChar w:fldCharType="begin"/>
        </w:r>
        <w:r w:rsidRPr="00745DE2">
          <w:rPr>
            <w:rFonts w:ascii="ＭＳ ゴシック" w:eastAsia="ＭＳ ゴシック" w:hAnsi="ＭＳ ゴシック"/>
            <w:sz w:val="32"/>
            <w:szCs w:val="32"/>
          </w:rPr>
          <w:instrText>PAGE   \* MERGEFORMAT</w:instrText>
        </w:r>
        <w:r w:rsidRPr="00745DE2">
          <w:rPr>
            <w:rFonts w:ascii="ＭＳ ゴシック" w:eastAsia="ＭＳ ゴシック" w:hAnsi="ＭＳ ゴシック"/>
            <w:sz w:val="32"/>
            <w:szCs w:val="32"/>
          </w:rPr>
          <w:fldChar w:fldCharType="separate"/>
        </w:r>
        <w:r w:rsidR="00124F53" w:rsidRPr="00124F53">
          <w:rPr>
            <w:rFonts w:ascii="ＭＳ ゴシック" w:eastAsia="ＭＳ ゴシック" w:hAnsi="ＭＳ ゴシック"/>
            <w:noProof/>
            <w:sz w:val="32"/>
            <w:szCs w:val="32"/>
            <w:lang w:val="ja-JP"/>
          </w:rPr>
          <w:t>11</w:t>
        </w:r>
        <w:r w:rsidRPr="00745DE2">
          <w:rPr>
            <w:rFonts w:ascii="ＭＳ ゴシック" w:eastAsia="ＭＳ ゴシック" w:hAnsi="ＭＳ ゴシック"/>
            <w:sz w:val="32"/>
            <w:szCs w:val="32"/>
          </w:rPr>
          <w:fldChar w:fldCharType="end"/>
        </w:r>
      </w:p>
    </w:sdtContent>
  </w:sdt>
  <w:p w14:paraId="5B71B73E" w14:textId="77777777" w:rsidR="00745DE2" w:rsidRDefault="00745D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D63A3" w14:textId="77777777" w:rsidR="00B04D75" w:rsidRDefault="00B04D75" w:rsidP="00236AA4">
      <w:r>
        <w:separator/>
      </w:r>
    </w:p>
  </w:footnote>
  <w:footnote w:type="continuationSeparator" w:id="0">
    <w:p w14:paraId="3BD13495" w14:textId="77777777" w:rsidR="00B04D75" w:rsidRDefault="00B04D75" w:rsidP="0023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6E88"/>
    <w:multiLevelType w:val="hybridMultilevel"/>
    <w:tmpl w:val="B1A20D1E"/>
    <w:lvl w:ilvl="0" w:tplc="5F7222B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formatting="1" w:enforcement="1"/>
  <w:defaultTabStop w:val="840"/>
  <w:drawingGridVerticalSpacing w:val="383"/>
  <w:displayHorizontalDrawingGridEvery w:val="0"/>
  <w:characterSpacingControl w:val="compressPunctuation"/>
  <w:hdrShapeDefaults>
    <o:shapedefaults v:ext="edit" spidmax="264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CE"/>
    <w:rsid w:val="00000CEA"/>
    <w:rsid w:val="00005245"/>
    <w:rsid w:val="0000642C"/>
    <w:rsid w:val="00007CB4"/>
    <w:rsid w:val="00013BB9"/>
    <w:rsid w:val="000148D7"/>
    <w:rsid w:val="00016DBF"/>
    <w:rsid w:val="00046A00"/>
    <w:rsid w:val="00051B58"/>
    <w:rsid w:val="000540B7"/>
    <w:rsid w:val="000558AA"/>
    <w:rsid w:val="0005637A"/>
    <w:rsid w:val="000601CF"/>
    <w:rsid w:val="00063780"/>
    <w:rsid w:val="00065257"/>
    <w:rsid w:val="00066DE9"/>
    <w:rsid w:val="00073126"/>
    <w:rsid w:val="00075BCC"/>
    <w:rsid w:val="00075DA5"/>
    <w:rsid w:val="000804CC"/>
    <w:rsid w:val="00090AAD"/>
    <w:rsid w:val="00092D99"/>
    <w:rsid w:val="00095E58"/>
    <w:rsid w:val="00096945"/>
    <w:rsid w:val="000B3830"/>
    <w:rsid w:val="000B396E"/>
    <w:rsid w:val="000B6345"/>
    <w:rsid w:val="000C0A58"/>
    <w:rsid w:val="000D5478"/>
    <w:rsid w:val="000E2D05"/>
    <w:rsid w:val="000E499E"/>
    <w:rsid w:val="00101080"/>
    <w:rsid w:val="00104FCF"/>
    <w:rsid w:val="00106F33"/>
    <w:rsid w:val="00124F53"/>
    <w:rsid w:val="00127F5E"/>
    <w:rsid w:val="00133BD8"/>
    <w:rsid w:val="00134206"/>
    <w:rsid w:val="00134992"/>
    <w:rsid w:val="00137978"/>
    <w:rsid w:val="001435B0"/>
    <w:rsid w:val="00163897"/>
    <w:rsid w:val="00165A00"/>
    <w:rsid w:val="00166CB1"/>
    <w:rsid w:val="00180215"/>
    <w:rsid w:val="00184052"/>
    <w:rsid w:val="00185528"/>
    <w:rsid w:val="00187705"/>
    <w:rsid w:val="00190496"/>
    <w:rsid w:val="001964A0"/>
    <w:rsid w:val="001A005E"/>
    <w:rsid w:val="001A0239"/>
    <w:rsid w:val="001A5760"/>
    <w:rsid w:val="001A7599"/>
    <w:rsid w:val="001B03BC"/>
    <w:rsid w:val="001B4D2C"/>
    <w:rsid w:val="001C55C1"/>
    <w:rsid w:val="001D2031"/>
    <w:rsid w:val="001D36FF"/>
    <w:rsid w:val="001D445C"/>
    <w:rsid w:val="001E3070"/>
    <w:rsid w:val="001E3D56"/>
    <w:rsid w:val="001F143A"/>
    <w:rsid w:val="001F14BA"/>
    <w:rsid w:val="001F65E9"/>
    <w:rsid w:val="00204351"/>
    <w:rsid w:val="00211196"/>
    <w:rsid w:val="00213073"/>
    <w:rsid w:val="00215C71"/>
    <w:rsid w:val="002223FB"/>
    <w:rsid w:val="00225E3E"/>
    <w:rsid w:val="002270D0"/>
    <w:rsid w:val="002320DE"/>
    <w:rsid w:val="00236AA4"/>
    <w:rsid w:val="00244B34"/>
    <w:rsid w:val="00245DD9"/>
    <w:rsid w:val="00247D86"/>
    <w:rsid w:val="00250C35"/>
    <w:rsid w:val="00254730"/>
    <w:rsid w:val="00254B69"/>
    <w:rsid w:val="00261E1A"/>
    <w:rsid w:val="0026455D"/>
    <w:rsid w:val="002732AB"/>
    <w:rsid w:val="0027763C"/>
    <w:rsid w:val="00282295"/>
    <w:rsid w:val="0028260D"/>
    <w:rsid w:val="002853E8"/>
    <w:rsid w:val="00285B68"/>
    <w:rsid w:val="0028719E"/>
    <w:rsid w:val="002873C4"/>
    <w:rsid w:val="00287498"/>
    <w:rsid w:val="00291FFD"/>
    <w:rsid w:val="00294B55"/>
    <w:rsid w:val="00296718"/>
    <w:rsid w:val="002A30FB"/>
    <w:rsid w:val="002A60D6"/>
    <w:rsid w:val="002B03D2"/>
    <w:rsid w:val="002B27A6"/>
    <w:rsid w:val="002B77E0"/>
    <w:rsid w:val="002D05E1"/>
    <w:rsid w:val="002D4164"/>
    <w:rsid w:val="002F25C0"/>
    <w:rsid w:val="002F2A66"/>
    <w:rsid w:val="002F39DD"/>
    <w:rsid w:val="00306168"/>
    <w:rsid w:val="0030770D"/>
    <w:rsid w:val="00312072"/>
    <w:rsid w:val="0032150A"/>
    <w:rsid w:val="00324B4C"/>
    <w:rsid w:val="0032595C"/>
    <w:rsid w:val="0032685E"/>
    <w:rsid w:val="003268CD"/>
    <w:rsid w:val="00334787"/>
    <w:rsid w:val="00335250"/>
    <w:rsid w:val="003357A2"/>
    <w:rsid w:val="0034129A"/>
    <w:rsid w:val="00342119"/>
    <w:rsid w:val="003578AE"/>
    <w:rsid w:val="00367EEC"/>
    <w:rsid w:val="00393F8D"/>
    <w:rsid w:val="003A08C2"/>
    <w:rsid w:val="003A2868"/>
    <w:rsid w:val="003B0F36"/>
    <w:rsid w:val="003B2B8D"/>
    <w:rsid w:val="003B450B"/>
    <w:rsid w:val="003C13D2"/>
    <w:rsid w:val="003C1C75"/>
    <w:rsid w:val="003C502A"/>
    <w:rsid w:val="003D06E3"/>
    <w:rsid w:val="003E009E"/>
    <w:rsid w:val="003E56B5"/>
    <w:rsid w:val="0040091A"/>
    <w:rsid w:val="00413052"/>
    <w:rsid w:val="004317FE"/>
    <w:rsid w:val="00431C40"/>
    <w:rsid w:val="004324AE"/>
    <w:rsid w:val="00440109"/>
    <w:rsid w:val="00442DA2"/>
    <w:rsid w:val="00443C19"/>
    <w:rsid w:val="0044468E"/>
    <w:rsid w:val="00447547"/>
    <w:rsid w:val="00454470"/>
    <w:rsid w:val="00461F02"/>
    <w:rsid w:val="00467C2D"/>
    <w:rsid w:val="00473A0E"/>
    <w:rsid w:val="004830AC"/>
    <w:rsid w:val="00484BDD"/>
    <w:rsid w:val="00486918"/>
    <w:rsid w:val="00491AD4"/>
    <w:rsid w:val="00495328"/>
    <w:rsid w:val="00495F92"/>
    <w:rsid w:val="004A08D0"/>
    <w:rsid w:val="004A62C3"/>
    <w:rsid w:val="004B0838"/>
    <w:rsid w:val="004C1FD3"/>
    <w:rsid w:val="004C3134"/>
    <w:rsid w:val="004C36DC"/>
    <w:rsid w:val="004C6EF8"/>
    <w:rsid w:val="004D0A1B"/>
    <w:rsid w:val="004D66F7"/>
    <w:rsid w:val="004E58AD"/>
    <w:rsid w:val="004F3DCE"/>
    <w:rsid w:val="0051292F"/>
    <w:rsid w:val="00514521"/>
    <w:rsid w:val="00517671"/>
    <w:rsid w:val="005177C0"/>
    <w:rsid w:val="00520089"/>
    <w:rsid w:val="00522815"/>
    <w:rsid w:val="005241E9"/>
    <w:rsid w:val="00535E34"/>
    <w:rsid w:val="005472E8"/>
    <w:rsid w:val="005477E6"/>
    <w:rsid w:val="0055615B"/>
    <w:rsid w:val="005611C3"/>
    <w:rsid w:val="00561586"/>
    <w:rsid w:val="00563C3B"/>
    <w:rsid w:val="00571E5F"/>
    <w:rsid w:val="00572190"/>
    <w:rsid w:val="005768C2"/>
    <w:rsid w:val="00577E18"/>
    <w:rsid w:val="00596299"/>
    <w:rsid w:val="00597EB6"/>
    <w:rsid w:val="005A2095"/>
    <w:rsid w:val="005B51F0"/>
    <w:rsid w:val="005C19FE"/>
    <w:rsid w:val="005D5046"/>
    <w:rsid w:val="005E040E"/>
    <w:rsid w:val="005E3353"/>
    <w:rsid w:val="005E549B"/>
    <w:rsid w:val="005E77C5"/>
    <w:rsid w:val="005F004C"/>
    <w:rsid w:val="005F1E5C"/>
    <w:rsid w:val="005F7CFF"/>
    <w:rsid w:val="00604D75"/>
    <w:rsid w:val="00611F83"/>
    <w:rsid w:val="006151EC"/>
    <w:rsid w:val="00616636"/>
    <w:rsid w:val="00621BA9"/>
    <w:rsid w:val="006259FB"/>
    <w:rsid w:val="00626466"/>
    <w:rsid w:val="0063131D"/>
    <w:rsid w:val="00632C53"/>
    <w:rsid w:val="006363E7"/>
    <w:rsid w:val="00643A83"/>
    <w:rsid w:val="006446C3"/>
    <w:rsid w:val="00646048"/>
    <w:rsid w:val="00647BFC"/>
    <w:rsid w:val="006539CE"/>
    <w:rsid w:val="006550CB"/>
    <w:rsid w:val="00655393"/>
    <w:rsid w:val="00656D0E"/>
    <w:rsid w:val="00661C47"/>
    <w:rsid w:val="00670961"/>
    <w:rsid w:val="00676132"/>
    <w:rsid w:val="00677DC5"/>
    <w:rsid w:val="006831E3"/>
    <w:rsid w:val="006A71CE"/>
    <w:rsid w:val="006B1E76"/>
    <w:rsid w:val="006B6777"/>
    <w:rsid w:val="006C3D47"/>
    <w:rsid w:val="006C71B4"/>
    <w:rsid w:val="006C7695"/>
    <w:rsid w:val="006D23EE"/>
    <w:rsid w:val="006D24BE"/>
    <w:rsid w:val="006D36CB"/>
    <w:rsid w:val="006E048C"/>
    <w:rsid w:val="006E3B9D"/>
    <w:rsid w:val="006F2B96"/>
    <w:rsid w:val="006F3130"/>
    <w:rsid w:val="00701290"/>
    <w:rsid w:val="0071356C"/>
    <w:rsid w:val="00716351"/>
    <w:rsid w:val="00732794"/>
    <w:rsid w:val="0074018E"/>
    <w:rsid w:val="00740AB7"/>
    <w:rsid w:val="00741533"/>
    <w:rsid w:val="00741C21"/>
    <w:rsid w:val="007440A8"/>
    <w:rsid w:val="00745DE2"/>
    <w:rsid w:val="007533E6"/>
    <w:rsid w:val="00753D86"/>
    <w:rsid w:val="00755B3B"/>
    <w:rsid w:val="007609C3"/>
    <w:rsid w:val="00760BBB"/>
    <w:rsid w:val="00761BBA"/>
    <w:rsid w:val="00762713"/>
    <w:rsid w:val="007658F4"/>
    <w:rsid w:val="007760DA"/>
    <w:rsid w:val="007804B6"/>
    <w:rsid w:val="007832C2"/>
    <w:rsid w:val="00786924"/>
    <w:rsid w:val="0079066A"/>
    <w:rsid w:val="00790FEB"/>
    <w:rsid w:val="007914BE"/>
    <w:rsid w:val="00792CF4"/>
    <w:rsid w:val="00794AA7"/>
    <w:rsid w:val="007B0836"/>
    <w:rsid w:val="007B5004"/>
    <w:rsid w:val="007B60F8"/>
    <w:rsid w:val="007B7222"/>
    <w:rsid w:val="007B77ED"/>
    <w:rsid w:val="007D0E02"/>
    <w:rsid w:val="007D29E9"/>
    <w:rsid w:val="007D6080"/>
    <w:rsid w:val="007E0302"/>
    <w:rsid w:val="007F09D1"/>
    <w:rsid w:val="00800019"/>
    <w:rsid w:val="00800361"/>
    <w:rsid w:val="00820623"/>
    <w:rsid w:val="008265AE"/>
    <w:rsid w:val="008304D1"/>
    <w:rsid w:val="0083698E"/>
    <w:rsid w:val="00837819"/>
    <w:rsid w:val="00841CEA"/>
    <w:rsid w:val="008422F9"/>
    <w:rsid w:val="00842733"/>
    <w:rsid w:val="00842D10"/>
    <w:rsid w:val="00844746"/>
    <w:rsid w:val="008600C7"/>
    <w:rsid w:val="008605FD"/>
    <w:rsid w:val="00867B20"/>
    <w:rsid w:val="008703EB"/>
    <w:rsid w:val="00874D75"/>
    <w:rsid w:val="00882D04"/>
    <w:rsid w:val="00884CA4"/>
    <w:rsid w:val="0088722C"/>
    <w:rsid w:val="008919C9"/>
    <w:rsid w:val="008928B8"/>
    <w:rsid w:val="008929D6"/>
    <w:rsid w:val="00894EEA"/>
    <w:rsid w:val="0089534A"/>
    <w:rsid w:val="008A1403"/>
    <w:rsid w:val="008A3B6B"/>
    <w:rsid w:val="008A5170"/>
    <w:rsid w:val="008A6DD1"/>
    <w:rsid w:val="008B1287"/>
    <w:rsid w:val="008C44B2"/>
    <w:rsid w:val="008D0775"/>
    <w:rsid w:val="008D454F"/>
    <w:rsid w:val="008D52B5"/>
    <w:rsid w:val="008D53DF"/>
    <w:rsid w:val="008E0BF4"/>
    <w:rsid w:val="008E1177"/>
    <w:rsid w:val="008E1E34"/>
    <w:rsid w:val="008F6916"/>
    <w:rsid w:val="008F7352"/>
    <w:rsid w:val="00916EEA"/>
    <w:rsid w:val="00926056"/>
    <w:rsid w:val="00934F83"/>
    <w:rsid w:val="00954774"/>
    <w:rsid w:val="00961CE3"/>
    <w:rsid w:val="0096699D"/>
    <w:rsid w:val="009737D4"/>
    <w:rsid w:val="009737FF"/>
    <w:rsid w:val="00974901"/>
    <w:rsid w:val="00975B9C"/>
    <w:rsid w:val="00977BB9"/>
    <w:rsid w:val="009821AA"/>
    <w:rsid w:val="00985E0A"/>
    <w:rsid w:val="00993A0F"/>
    <w:rsid w:val="009972DE"/>
    <w:rsid w:val="009A0CB8"/>
    <w:rsid w:val="009A3B0A"/>
    <w:rsid w:val="009B3935"/>
    <w:rsid w:val="009B6692"/>
    <w:rsid w:val="009C03FD"/>
    <w:rsid w:val="009C35A1"/>
    <w:rsid w:val="009E6B81"/>
    <w:rsid w:val="009F1446"/>
    <w:rsid w:val="009F56E0"/>
    <w:rsid w:val="009F6AC3"/>
    <w:rsid w:val="00A07CBB"/>
    <w:rsid w:val="00A13567"/>
    <w:rsid w:val="00A14794"/>
    <w:rsid w:val="00A20FA4"/>
    <w:rsid w:val="00A216F2"/>
    <w:rsid w:val="00A22E17"/>
    <w:rsid w:val="00A402B5"/>
    <w:rsid w:val="00A4291B"/>
    <w:rsid w:val="00A45A1C"/>
    <w:rsid w:val="00A461B3"/>
    <w:rsid w:val="00A50143"/>
    <w:rsid w:val="00A50E78"/>
    <w:rsid w:val="00A51459"/>
    <w:rsid w:val="00A52B48"/>
    <w:rsid w:val="00A5490C"/>
    <w:rsid w:val="00A54C19"/>
    <w:rsid w:val="00A6111B"/>
    <w:rsid w:val="00A62396"/>
    <w:rsid w:val="00A652B9"/>
    <w:rsid w:val="00A661F3"/>
    <w:rsid w:val="00A6728F"/>
    <w:rsid w:val="00A81F74"/>
    <w:rsid w:val="00A8397E"/>
    <w:rsid w:val="00A9498D"/>
    <w:rsid w:val="00A9609C"/>
    <w:rsid w:val="00AA0A0E"/>
    <w:rsid w:val="00AA7673"/>
    <w:rsid w:val="00AB3F55"/>
    <w:rsid w:val="00AB60FC"/>
    <w:rsid w:val="00AC39AB"/>
    <w:rsid w:val="00AC5729"/>
    <w:rsid w:val="00AC66C2"/>
    <w:rsid w:val="00AD17CB"/>
    <w:rsid w:val="00AD20CD"/>
    <w:rsid w:val="00AD2B54"/>
    <w:rsid w:val="00AD53A7"/>
    <w:rsid w:val="00AD5675"/>
    <w:rsid w:val="00AE00CB"/>
    <w:rsid w:val="00AE2DDD"/>
    <w:rsid w:val="00AE56DA"/>
    <w:rsid w:val="00AF37C7"/>
    <w:rsid w:val="00AF72E1"/>
    <w:rsid w:val="00AF798E"/>
    <w:rsid w:val="00B04D75"/>
    <w:rsid w:val="00B135DA"/>
    <w:rsid w:val="00B17893"/>
    <w:rsid w:val="00B27B11"/>
    <w:rsid w:val="00B30062"/>
    <w:rsid w:val="00B328EC"/>
    <w:rsid w:val="00B4679B"/>
    <w:rsid w:val="00B4734B"/>
    <w:rsid w:val="00B60C97"/>
    <w:rsid w:val="00B65CEA"/>
    <w:rsid w:val="00B66420"/>
    <w:rsid w:val="00B674D6"/>
    <w:rsid w:val="00B751D1"/>
    <w:rsid w:val="00B8074C"/>
    <w:rsid w:val="00B82CE5"/>
    <w:rsid w:val="00B83B42"/>
    <w:rsid w:val="00B83B61"/>
    <w:rsid w:val="00B86807"/>
    <w:rsid w:val="00B9113F"/>
    <w:rsid w:val="00B92041"/>
    <w:rsid w:val="00B9386E"/>
    <w:rsid w:val="00B94015"/>
    <w:rsid w:val="00BA0AEF"/>
    <w:rsid w:val="00BA2F58"/>
    <w:rsid w:val="00BA7689"/>
    <w:rsid w:val="00BB5B2D"/>
    <w:rsid w:val="00BB65BE"/>
    <w:rsid w:val="00BB7E85"/>
    <w:rsid w:val="00BC2F8C"/>
    <w:rsid w:val="00BD1508"/>
    <w:rsid w:val="00BD341F"/>
    <w:rsid w:val="00BD4DA2"/>
    <w:rsid w:val="00BD500E"/>
    <w:rsid w:val="00BD534A"/>
    <w:rsid w:val="00BD6AB4"/>
    <w:rsid w:val="00BE14AA"/>
    <w:rsid w:val="00BE178F"/>
    <w:rsid w:val="00BE39B7"/>
    <w:rsid w:val="00BE3F62"/>
    <w:rsid w:val="00BE5BDE"/>
    <w:rsid w:val="00BF034F"/>
    <w:rsid w:val="00BF42D7"/>
    <w:rsid w:val="00BF653E"/>
    <w:rsid w:val="00C03ADD"/>
    <w:rsid w:val="00C03E54"/>
    <w:rsid w:val="00C0479A"/>
    <w:rsid w:val="00C04E0C"/>
    <w:rsid w:val="00C12F2E"/>
    <w:rsid w:val="00C141CA"/>
    <w:rsid w:val="00C20D43"/>
    <w:rsid w:val="00C25961"/>
    <w:rsid w:val="00C275B7"/>
    <w:rsid w:val="00C32A3C"/>
    <w:rsid w:val="00C34A62"/>
    <w:rsid w:val="00C40574"/>
    <w:rsid w:val="00C4645F"/>
    <w:rsid w:val="00C5337F"/>
    <w:rsid w:val="00C536C9"/>
    <w:rsid w:val="00C57C55"/>
    <w:rsid w:val="00C60E36"/>
    <w:rsid w:val="00C61808"/>
    <w:rsid w:val="00C626A7"/>
    <w:rsid w:val="00C6353F"/>
    <w:rsid w:val="00C66F16"/>
    <w:rsid w:val="00C7115E"/>
    <w:rsid w:val="00C81496"/>
    <w:rsid w:val="00C867A9"/>
    <w:rsid w:val="00C92D44"/>
    <w:rsid w:val="00C95380"/>
    <w:rsid w:val="00CB23E3"/>
    <w:rsid w:val="00CB794C"/>
    <w:rsid w:val="00CC1125"/>
    <w:rsid w:val="00CC2190"/>
    <w:rsid w:val="00CD372E"/>
    <w:rsid w:val="00CD65DF"/>
    <w:rsid w:val="00CE18C7"/>
    <w:rsid w:val="00CE29A4"/>
    <w:rsid w:val="00CE4091"/>
    <w:rsid w:val="00CE5A90"/>
    <w:rsid w:val="00CF2180"/>
    <w:rsid w:val="00CF374B"/>
    <w:rsid w:val="00CF5042"/>
    <w:rsid w:val="00CF5CD3"/>
    <w:rsid w:val="00CF6128"/>
    <w:rsid w:val="00D12990"/>
    <w:rsid w:val="00D17D5E"/>
    <w:rsid w:val="00D17F2E"/>
    <w:rsid w:val="00D30CC3"/>
    <w:rsid w:val="00D34DCE"/>
    <w:rsid w:val="00D46532"/>
    <w:rsid w:val="00D47DA9"/>
    <w:rsid w:val="00D50335"/>
    <w:rsid w:val="00D52079"/>
    <w:rsid w:val="00D523FB"/>
    <w:rsid w:val="00D55183"/>
    <w:rsid w:val="00D57CC2"/>
    <w:rsid w:val="00D61B8A"/>
    <w:rsid w:val="00D6203F"/>
    <w:rsid w:val="00D6430E"/>
    <w:rsid w:val="00D66C94"/>
    <w:rsid w:val="00D73F23"/>
    <w:rsid w:val="00D961E3"/>
    <w:rsid w:val="00DB2460"/>
    <w:rsid w:val="00DB38E2"/>
    <w:rsid w:val="00DC0D1A"/>
    <w:rsid w:val="00DC30C9"/>
    <w:rsid w:val="00DC337C"/>
    <w:rsid w:val="00DC6931"/>
    <w:rsid w:val="00DD22CB"/>
    <w:rsid w:val="00DD7383"/>
    <w:rsid w:val="00DE1DCA"/>
    <w:rsid w:val="00DE2BAB"/>
    <w:rsid w:val="00DF1539"/>
    <w:rsid w:val="00DF44AA"/>
    <w:rsid w:val="00E015CE"/>
    <w:rsid w:val="00E12FBD"/>
    <w:rsid w:val="00E170C5"/>
    <w:rsid w:val="00E17AAF"/>
    <w:rsid w:val="00E21579"/>
    <w:rsid w:val="00E22866"/>
    <w:rsid w:val="00E26107"/>
    <w:rsid w:val="00E31B05"/>
    <w:rsid w:val="00E32321"/>
    <w:rsid w:val="00E338D6"/>
    <w:rsid w:val="00E3588D"/>
    <w:rsid w:val="00E37BC1"/>
    <w:rsid w:val="00E40FC0"/>
    <w:rsid w:val="00E44810"/>
    <w:rsid w:val="00E451DA"/>
    <w:rsid w:val="00E458AE"/>
    <w:rsid w:val="00E50A3C"/>
    <w:rsid w:val="00E56A91"/>
    <w:rsid w:val="00E61893"/>
    <w:rsid w:val="00E648FB"/>
    <w:rsid w:val="00E65263"/>
    <w:rsid w:val="00E71019"/>
    <w:rsid w:val="00E83500"/>
    <w:rsid w:val="00E86F97"/>
    <w:rsid w:val="00E91CAB"/>
    <w:rsid w:val="00E94688"/>
    <w:rsid w:val="00E94927"/>
    <w:rsid w:val="00E952B6"/>
    <w:rsid w:val="00EB00E8"/>
    <w:rsid w:val="00EB1810"/>
    <w:rsid w:val="00EB283A"/>
    <w:rsid w:val="00EB56CE"/>
    <w:rsid w:val="00EC456E"/>
    <w:rsid w:val="00ED23C1"/>
    <w:rsid w:val="00EE6D80"/>
    <w:rsid w:val="00EF18A4"/>
    <w:rsid w:val="00F00F5D"/>
    <w:rsid w:val="00F01060"/>
    <w:rsid w:val="00F013D8"/>
    <w:rsid w:val="00F02458"/>
    <w:rsid w:val="00F05998"/>
    <w:rsid w:val="00F12755"/>
    <w:rsid w:val="00F1289B"/>
    <w:rsid w:val="00F12D41"/>
    <w:rsid w:val="00F31DC8"/>
    <w:rsid w:val="00F44C93"/>
    <w:rsid w:val="00F53889"/>
    <w:rsid w:val="00F55A45"/>
    <w:rsid w:val="00F65628"/>
    <w:rsid w:val="00F74708"/>
    <w:rsid w:val="00F8357A"/>
    <w:rsid w:val="00F85BAD"/>
    <w:rsid w:val="00F86634"/>
    <w:rsid w:val="00F9149B"/>
    <w:rsid w:val="00F94437"/>
    <w:rsid w:val="00F96EEB"/>
    <w:rsid w:val="00FA2AEE"/>
    <w:rsid w:val="00FA42D7"/>
    <w:rsid w:val="00FA42FB"/>
    <w:rsid w:val="00FB15D8"/>
    <w:rsid w:val="00FB2B60"/>
    <w:rsid w:val="00FB7053"/>
    <w:rsid w:val="00FB7CA5"/>
    <w:rsid w:val="00FC03BF"/>
    <w:rsid w:val="00FC1241"/>
    <w:rsid w:val="00FC61C0"/>
    <w:rsid w:val="00FC69F6"/>
    <w:rsid w:val="00FD1BAF"/>
    <w:rsid w:val="00FD30CE"/>
    <w:rsid w:val="00FD344F"/>
    <w:rsid w:val="00FD41B0"/>
    <w:rsid w:val="00FD7A79"/>
    <w:rsid w:val="00FE02B8"/>
    <w:rsid w:val="00FE2C5B"/>
    <w:rsid w:val="00FE360D"/>
    <w:rsid w:val="00FF1D41"/>
    <w:rsid w:val="00FF2E8C"/>
    <w:rsid w:val="00FF6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4193">
      <v:textbox inset="5.85pt,.7pt,5.85pt,.7pt"/>
    </o:shapedefaults>
    <o:shapelayout v:ext="edit">
      <o:idmap v:ext="edit" data="1"/>
    </o:shapelayout>
  </w:shapeDefaults>
  <w:decimalSymbol w:val="."/>
  <w:listSeparator w:val=","/>
  <w14:docId w14:val="6743F571"/>
  <w15:chartTrackingRefBased/>
  <w15:docId w15:val="{DBCC06A6-52A6-4BCB-8105-6204F135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6AA4"/>
    <w:pPr>
      <w:tabs>
        <w:tab w:val="center" w:pos="4252"/>
        <w:tab w:val="right" w:pos="8504"/>
      </w:tabs>
      <w:snapToGrid w:val="0"/>
    </w:pPr>
  </w:style>
  <w:style w:type="character" w:customStyle="1" w:styleId="a5">
    <w:name w:val="ヘッダー (文字)"/>
    <w:basedOn w:val="a0"/>
    <w:link w:val="a4"/>
    <w:uiPriority w:val="99"/>
    <w:rsid w:val="00236AA4"/>
  </w:style>
  <w:style w:type="paragraph" w:styleId="a6">
    <w:name w:val="footer"/>
    <w:basedOn w:val="a"/>
    <w:link w:val="a7"/>
    <w:uiPriority w:val="99"/>
    <w:unhideWhenUsed/>
    <w:rsid w:val="00236AA4"/>
    <w:pPr>
      <w:tabs>
        <w:tab w:val="center" w:pos="4252"/>
        <w:tab w:val="right" w:pos="8504"/>
      </w:tabs>
      <w:snapToGrid w:val="0"/>
    </w:pPr>
  </w:style>
  <w:style w:type="character" w:customStyle="1" w:styleId="a7">
    <w:name w:val="フッター (文字)"/>
    <w:basedOn w:val="a0"/>
    <w:link w:val="a6"/>
    <w:uiPriority w:val="99"/>
    <w:rsid w:val="00236AA4"/>
  </w:style>
  <w:style w:type="paragraph" w:styleId="a8">
    <w:name w:val="Balloon Text"/>
    <w:basedOn w:val="a"/>
    <w:link w:val="a9"/>
    <w:uiPriority w:val="99"/>
    <w:semiHidden/>
    <w:unhideWhenUsed/>
    <w:rsid w:val="00973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7FF"/>
    <w:rPr>
      <w:rFonts w:asciiTheme="majorHAnsi" w:eastAsiaTheme="majorEastAsia" w:hAnsiTheme="majorHAnsi" w:cstheme="majorBidi"/>
      <w:sz w:val="18"/>
      <w:szCs w:val="18"/>
    </w:rPr>
  </w:style>
  <w:style w:type="paragraph" w:styleId="aa">
    <w:name w:val="List Paragraph"/>
    <w:basedOn w:val="a"/>
    <w:uiPriority w:val="34"/>
    <w:qFormat/>
    <w:rsid w:val="00C867A9"/>
    <w:pPr>
      <w:ind w:leftChars="400" w:left="840"/>
    </w:pPr>
  </w:style>
  <w:style w:type="paragraph" w:styleId="ab">
    <w:name w:val="Body Text"/>
    <w:basedOn w:val="a"/>
    <w:link w:val="ac"/>
    <w:rsid w:val="00C867A9"/>
    <w:pPr>
      <w:jc w:val="left"/>
    </w:pPr>
    <w:rPr>
      <w:rFonts w:ascii="Century" w:eastAsia="ＭＳ 明朝" w:hAnsi="Century" w:cs="Times New Roman"/>
      <w:sz w:val="24"/>
      <w:szCs w:val="20"/>
    </w:rPr>
  </w:style>
  <w:style w:type="character" w:customStyle="1" w:styleId="ac">
    <w:name w:val="本文 (文字)"/>
    <w:basedOn w:val="a0"/>
    <w:link w:val="ab"/>
    <w:rsid w:val="00C867A9"/>
    <w:rPr>
      <w:rFonts w:ascii="Century" w:eastAsia="ＭＳ 明朝" w:hAnsi="Century" w:cs="Times New Roman"/>
      <w:sz w:val="24"/>
      <w:szCs w:val="20"/>
    </w:rPr>
  </w:style>
  <w:style w:type="paragraph" w:customStyle="1" w:styleId="ad">
    <w:name w:val="説明文２"/>
    <w:basedOn w:val="a"/>
    <w:rsid w:val="006259FB"/>
    <w:pPr>
      <w:ind w:leftChars="250" w:left="250" w:rightChars="50" w:right="50" w:firstLineChars="100" w:firstLine="100"/>
    </w:pPr>
    <w:rPr>
      <w:rFonts w:ascii="HG丸ｺﾞｼｯｸM-PRO" w:eastAsia="HG丸ｺﾞｼｯｸM-PRO" w:hAnsi="Century" w:cs="Times New Roman"/>
      <w:sz w:val="22"/>
      <w:szCs w:val="24"/>
    </w:rPr>
  </w:style>
  <w:style w:type="paragraph" w:styleId="ae">
    <w:name w:val="Date"/>
    <w:basedOn w:val="a"/>
    <w:next w:val="a"/>
    <w:link w:val="af"/>
    <w:uiPriority w:val="99"/>
    <w:semiHidden/>
    <w:unhideWhenUsed/>
    <w:rsid w:val="0079066A"/>
  </w:style>
  <w:style w:type="character" w:customStyle="1" w:styleId="af">
    <w:name w:val="日付 (文字)"/>
    <w:basedOn w:val="a0"/>
    <w:link w:val="ae"/>
    <w:uiPriority w:val="99"/>
    <w:semiHidden/>
    <w:rsid w:val="0079066A"/>
  </w:style>
  <w:style w:type="character" w:styleId="af0">
    <w:name w:val="annotation reference"/>
    <w:basedOn w:val="a0"/>
    <w:uiPriority w:val="99"/>
    <w:semiHidden/>
    <w:unhideWhenUsed/>
    <w:rsid w:val="00E56A91"/>
    <w:rPr>
      <w:sz w:val="18"/>
      <w:szCs w:val="18"/>
    </w:rPr>
  </w:style>
  <w:style w:type="paragraph" w:styleId="af1">
    <w:name w:val="annotation text"/>
    <w:basedOn w:val="a"/>
    <w:link w:val="af2"/>
    <w:uiPriority w:val="99"/>
    <w:semiHidden/>
    <w:unhideWhenUsed/>
    <w:rsid w:val="00E56A91"/>
    <w:pPr>
      <w:jc w:val="left"/>
    </w:pPr>
  </w:style>
  <w:style w:type="character" w:customStyle="1" w:styleId="af2">
    <w:name w:val="コメント文字列 (文字)"/>
    <w:basedOn w:val="a0"/>
    <w:link w:val="af1"/>
    <w:uiPriority w:val="99"/>
    <w:semiHidden/>
    <w:rsid w:val="00E56A91"/>
  </w:style>
  <w:style w:type="paragraph" w:styleId="af3">
    <w:name w:val="annotation subject"/>
    <w:basedOn w:val="af1"/>
    <w:next w:val="af1"/>
    <w:link w:val="af4"/>
    <w:uiPriority w:val="99"/>
    <w:semiHidden/>
    <w:unhideWhenUsed/>
    <w:rsid w:val="00E56A91"/>
    <w:rPr>
      <w:b/>
      <w:bCs/>
    </w:rPr>
  </w:style>
  <w:style w:type="character" w:customStyle="1" w:styleId="af4">
    <w:name w:val="コメント内容 (文字)"/>
    <w:basedOn w:val="af2"/>
    <w:link w:val="af3"/>
    <w:uiPriority w:val="99"/>
    <w:semiHidden/>
    <w:rsid w:val="00E56A91"/>
    <w:rPr>
      <w:b/>
      <w:bCs/>
    </w:rPr>
  </w:style>
  <w:style w:type="paragraph" w:styleId="af5">
    <w:name w:val="Revision"/>
    <w:hidden/>
    <w:uiPriority w:val="99"/>
    <w:semiHidden/>
    <w:rsid w:val="007D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
      <w:bodyDiv w:val="1"/>
      <w:marLeft w:val="0"/>
      <w:marRight w:val="0"/>
      <w:marTop w:val="0"/>
      <w:marBottom w:val="0"/>
      <w:divBdr>
        <w:top w:val="none" w:sz="0" w:space="0" w:color="auto"/>
        <w:left w:val="none" w:sz="0" w:space="0" w:color="auto"/>
        <w:bottom w:val="none" w:sz="0" w:space="0" w:color="auto"/>
        <w:right w:val="none" w:sz="0" w:space="0" w:color="auto"/>
      </w:divBdr>
    </w:div>
    <w:div w:id="24647913">
      <w:bodyDiv w:val="1"/>
      <w:marLeft w:val="0"/>
      <w:marRight w:val="0"/>
      <w:marTop w:val="0"/>
      <w:marBottom w:val="0"/>
      <w:divBdr>
        <w:top w:val="none" w:sz="0" w:space="0" w:color="auto"/>
        <w:left w:val="none" w:sz="0" w:space="0" w:color="auto"/>
        <w:bottom w:val="none" w:sz="0" w:space="0" w:color="auto"/>
        <w:right w:val="none" w:sz="0" w:space="0" w:color="auto"/>
      </w:divBdr>
    </w:div>
    <w:div w:id="548952819">
      <w:bodyDiv w:val="1"/>
      <w:marLeft w:val="0"/>
      <w:marRight w:val="0"/>
      <w:marTop w:val="0"/>
      <w:marBottom w:val="0"/>
      <w:divBdr>
        <w:top w:val="none" w:sz="0" w:space="0" w:color="auto"/>
        <w:left w:val="none" w:sz="0" w:space="0" w:color="auto"/>
        <w:bottom w:val="none" w:sz="0" w:space="0" w:color="auto"/>
        <w:right w:val="none" w:sz="0" w:space="0" w:color="auto"/>
      </w:divBdr>
    </w:div>
    <w:div w:id="20006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___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___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136701662292213E-2"/>
          <c:y val="0.1604042138359538"/>
          <c:w val="0.85297440944881886"/>
          <c:h val="0.65225357247010796"/>
        </c:manualLayout>
      </c:layout>
      <c:barChart>
        <c:barDir val="col"/>
        <c:grouping val="stacked"/>
        <c:varyColors val="0"/>
        <c:ser>
          <c:idx val="0"/>
          <c:order val="0"/>
          <c:tx>
            <c:strRef>
              <c:f>Sheet1!$B$2</c:f>
              <c:strCache>
                <c:ptCount val="1"/>
                <c:pt idx="0">
                  <c:v>視覚</c:v>
                </c:pt>
              </c:strCache>
            </c:strRef>
          </c:tx>
          <c:spPr>
            <a:pattFill prst="ltHorz">
              <a:fgClr>
                <a:schemeClr val="tx1">
                  <a:lumMod val="65000"/>
                  <a:lumOff val="35000"/>
                </a:schemeClr>
              </a:fgClr>
              <a:bgClr>
                <a:schemeClr val="bg1"/>
              </a:bgClr>
            </a:pattFill>
            <a:ln>
              <a:solidFill>
                <a:schemeClr val="tx1"/>
              </a:solidFill>
            </a:ln>
            <a:effectLst/>
          </c:spPr>
          <c:invertIfNegative val="0"/>
          <c:dLbls>
            <c:spPr>
              <a:solidFill>
                <a:sysClr val="window" lastClr="FFFFFF">
                  <a:lumMod val="95000"/>
                </a:sys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Sheet1!$B$3:$B$8</c:f>
              <c:numCache>
                <c:formatCode>#,##0_ </c:formatCode>
                <c:ptCount val="6"/>
                <c:pt idx="0">
                  <c:v>515</c:v>
                </c:pt>
                <c:pt idx="1">
                  <c:v>516</c:v>
                </c:pt>
                <c:pt idx="2">
                  <c:v>515</c:v>
                </c:pt>
                <c:pt idx="3">
                  <c:v>532</c:v>
                </c:pt>
                <c:pt idx="4">
                  <c:v>528</c:v>
                </c:pt>
                <c:pt idx="5">
                  <c:v>505</c:v>
                </c:pt>
              </c:numCache>
            </c:numRef>
          </c:val>
          <c:extLst>
            <c:ext xmlns:c16="http://schemas.microsoft.com/office/drawing/2014/chart" uri="{C3380CC4-5D6E-409C-BE32-E72D297353CC}">
              <c16:uniqueId val="{00000000-A452-486B-89B4-FF273E3C5E86}"/>
            </c:ext>
          </c:extLst>
        </c:ser>
        <c:ser>
          <c:idx val="1"/>
          <c:order val="1"/>
          <c:tx>
            <c:strRef>
              <c:f>Sheet1!$C$2</c:f>
              <c:strCache>
                <c:ptCount val="1"/>
                <c:pt idx="0">
                  <c:v>聴覚・平衡</c:v>
                </c:pt>
              </c:strCache>
            </c:strRef>
          </c:tx>
          <c:spPr>
            <a:pattFill prst="pct5">
              <a:fgClr>
                <a:schemeClr val="tx1">
                  <a:lumMod val="65000"/>
                  <a:lumOff val="3500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Sheet1!$C$3:$C$8</c:f>
              <c:numCache>
                <c:formatCode>#,##0_ </c:formatCode>
                <c:ptCount val="6"/>
                <c:pt idx="0">
                  <c:v>714</c:v>
                </c:pt>
                <c:pt idx="1">
                  <c:v>765</c:v>
                </c:pt>
                <c:pt idx="2">
                  <c:v>768</c:v>
                </c:pt>
                <c:pt idx="3">
                  <c:v>795</c:v>
                </c:pt>
                <c:pt idx="4">
                  <c:v>813</c:v>
                </c:pt>
                <c:pt idx="5">
                  <c:v>829</c:v>
                </c:pt>
              </c:numCache>
            </c:numRef>
          </c:val>
          <c:extLst>
            <c:ext xmlns:c16="http://schemas.microsoft.com/office/drawing/2014/chart" uri="{C3380CC4-5D6E-409C-BE32-E72D297353CC}">
              <c16:uniqueId val="{00000001-A452-486B-89B4-FF273E3C5E86}"/>
            </c:ext>
          </c:extLst>
        </c:ser>
        <c:ser>
          <c:idx val="2"/>
          <c:order val="2"/>
          <c:tx>
            <c:strRef>
              <c:f>Sheet1!$D$2</c:f>
              <c:strCache>
                <c:ptCount val="1"/>
                <c:pt idx="0">
                  <c:v>音声・言語</c:v>
                </c:pt>
              </c:strCache>
            </c:strRef>
          </c:tx>
          <c:spPr>
            <a:solidFill>
              <a:schemeClr val="accent3"/>
            </a:solidFill>
            <a:ln>
              <a:noFill/>
            </a:ln>
            <a:effectLst/>
          </c:spPr>
          <c:invertIfNegative val="0"/>
          <c:dLbls>
            <c:dLbl>
              <c:idx val="0"/>
              <c:layout>
                <c:manualLayout>
                  <c:x val="5.643738977072305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52-486B-89B4-FF273E3C5E86}"/>
                </c:ext>
              </c:extLst>
            </c:dLbl>
            <c:dLbl>
              <c:idx val="1"/>
              <c:layout>
                <c:manualLayout>
                  <c:x val="5.643738977072305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52-486B-89B4-FF273E3C5E86}"/>
                </c:ext>
              </c:extLst>
            </c:dLbl>
            <c:dLbl>
              <c:idx val="2"/>
              <c:layout>
                <c:manualLayout>
                  <c:x val="5.643738977072310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52-486B-89B4-FF273E3C5E86}"/>
                </c:ext>
              </c:extLst>
            </c:dLbl>
            <c:dLbl>
              <c:idx val="3"/>
              <c:layout>
                <c:manualLayout>
                  <c:x val="5.643738977072301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52-486B-89B4-FF273E3C5E86}"/>
                </c:ext>
              </c:extLst>
            </c:dLbl>
            <c:dLbl>
              <c:idx val="4"/>
              <c:layout>
                <c:manualLayout>
                  <c:x val="5.643738977072310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52-486B-89B4-FF273E3C5E86}"/>
                </c:ext>
              </c:extLst>
            </c:dLbl>
            <c:dLbl>
              <c:idx val="5"/>
              <c:layout>
                <c:manualLayout>
                  <c:x val="5.643738977072310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52-486B-89B4-FF273E3C5E86}"/>
                </c:ext>
              </c:extLst>
            </c:dLbl>
            <c:spPr>
              <a:noFill/>
              <a:ln>
                <a:noFill/>
              </a:ln>
              <a:effectLst/>
            </c:spPr>
            <c:txPr>
              <a:bodyPr rot="0" spcFirstLastPara="1" vertOverflow="ellipsis" vert="horz" wrap="square" lIns="36000" tIns="19050" rIns="38100" bIns="19050" anchor="ctr" anchorCtr="1">
                <a:spAutoFit/>
              </a:bodyPr>
              <a:lstStyle/>
              <a:p>
                <a:pPr>
                  <a:defRPr sz="900" b="0" i="0" u="none" strike="noStrike" kern="1200" baseline="0">
                    <a:solidFill>
                      <a:schemeClr val="tx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Sheet1!$D$3:$D$8</c:f>
              <c:numCache>
                <c:formatCode>#,##0_ </c:formatCode>
                <c:ptCount val="6"/>
                <c:pt idx="0">
                  <c:v>105</c:v>
                </c:pt>
                <c:pt idx="1">
                  <c:v>116</c:v>
                </c:pt>
                <c:pt idx="2">
                  <c:v>112</c:v>
                </c:pt>
                <c:pt idx="3">
                  <c:v>107</c:v>
                </c:pt>
                <c:pt idx="4">
                  <c:v>108</c:v>
                </c:pt>
                <c:pt idx="5">
                  <c:v>111</c:v>
                </c:pt>
              </c:numCache>
            </c:numRef>
          </c:val>
          <c:extLst>
            <c:ext xmlns:c16="http://schemas.microsoft.com/office/drawing/2014/chart" uri="{C3380CC4-5D6E-409C-BE32-E72D297353CC}">
              <c16:uniqueId val="{00000008-A452-486B-89B4-FF273E3C5E86}"/>
            </c:ext>
          </c:extLst>
        </c:ser>
        <c:ser>
          <c:idx val="3"/>
          <c:order val="3"/>
          <c:tx>
            <c:strRef>
              <c:f>Sheet1!$E$2</c:f>
              <c:strCache>
                <c:ptCount val="1"/>
                <c:pt idx="0">
                  <c:v>肢体</c:v>
                </c:pt>
              </c:strCache>
            </c:strRef>
          </c:tx>
          <c:spPr>
            <a:pattFill prst="ltUpDiag">
              <a:fgClr>
                <a:schemeClr val="tx1">
                  <a:lumMod val="65000"/>
                  <a:lumOff val="35000"/>
                </a:schemeClr>
              </a:fgClr>
              <a:bgClr>
                <a:schemeClr val="bg1"/>
              </a:bgClr>
            </a:pattFill>
            <a:ln>
              <a:solidFill>
                <a:schemeClr val="tx1"/>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Sheet1!$E$3:$E$8</c:f>
              <c:numCache>
                <c:formatCode>#,##0_ </c:formatCode>
                <c:ptCount val="6"/>
                <c:pt idx="0">
                  <c:v>4977</c:v>
                </c:pt>
                <c:pt idx="1">
                  <c:v>4913</c:v>
                </c:pt>
                <c:pt idx="2">
                  <c:v>4739</c:v>
                </c:pt>
                <c:pt idx="3">
                  <c:v>4552</c:v>
                </c:pt>
                <c:pt idx="4">
                  <c:v>4494</c:v>
                </c:pt>
                <c:pt idx="5">
                  <c:v>4258</c:v>
                </c:pt>
              </c:numCache>
            </c:numRef>
          </c:val>
          <c:extLst>
            <c:ext xmlns:c16="http://schemas.microsoft.com/office/drawing/2014/chart" uri="{C3380CC4-5D6E-409C-BE32-E72D297353CC}">
              <c16:uniqueId val="{00000009-A452-486B-89B4-FF273E3C5E86}"/>
            </c:ext>
          </c:extLst>
        </c:ser>
        <c:ser>
          <c:idx val="4"/>
          <c:order val="4"/>
          <c:tx>
            <c:strRef>
              <c:f>Sheet1!$F$2</c:f>
              <c:strCache>
                <c:ptCount val="1"/>
                <c:pt idx="0">
                  <c:v>内部障害</c:v>
                </c:pt>
              </c:strCache>
            </c:strRef>
          </c:tx>
          <c:spPr>
            <a:solidFill>
              <a:schemeClr val="accent1">
                <a:lumMod val="40000"/>
                <a:lumOff val="60000"/>
              </a:schemeClr>
            </a:solidFill>
            <a:ln>
              <a:solidFill>
                <a:schemeClr val="tx1"/>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Sheet1!$F$3:$F$8</c:f>
              <c:numCache>
                <c:formatCode>#,##0_ </c:formatCode>
                <c:ptCount val="6"/>
                <c:pt idx="0">
                  <c:v>2769</c:v>
                </c:pt>
                <c:pt idx="1">
                  <c:v>2846</c:v>
                </c:pt>
                <c:pt idx="2">
                  <c:v>2913</c:v>
                </c:pt>
                <c:pt idx="3">
                  <c:v>2916</c:v>
                </c:pt>
                <c:pt idx="4">
                  <c:v>2923</c:v>
                </c:pt>
                <c:pt idx="5">
                  <c:v>2901</c:v>
                </c:pt>
              </c:numCache>
            </c:numRef>
          </c:val>
          <c:extLst>
            <c:ext xmlns:c16="http://schemas.microsoft.com/office/drawing/2014/chart" uri="{C3380CC4-5D6E-409C-BE32-E72D297353CC}">
              <c16:uniqueId val="{0000000A-A452-486B-89B4-FF273E3C5E86}"/>
            </c:ext>
          </c:extLst>
        </c:ser>
        <c:ser>
          <c:idx val="5"/>
          <c:order val="5"/>
          <c:tx>
            <c:strRef>
              <c:f>Sheet1!$G$2</c:f>
              <c:strCache>
                <c:ptCount val="1"/>
                <c:pt idx="0">
                  <c:v>計</c:v>
                </c:pt>
              </c:strCache>
            </c:strRef>
          </c:tx>
          <c:spPr>
            <a:noFill/>
            <a:ln>
              <a:noFill/>
            </a:ln>
            <a:effectLst/>
          </c:spPr>
          <c:invertIfNegative val="0"/>
          <c:dLbls>
            <c:dLbl>
              <c:idx val="0"/>
              <c:layout>
                <c:manualLayout>
                  <c:x val="5.878894767783441E-4"/>
                  <c:y val="0.1660464316960379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493-4FCC-AA56-BD32D8F5D18E}"/>
                </c:ext>
              </c:extLst>
            </c:dLbl>
            <c:dLbl>
              <c:idx val="1"/>
              <c:layout>
                <c:manualLayout>
                  <c:x val="5.8788947677836567E-4"/>
                  <c:y val="0.1610895513060867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493-4FCC-AA56-BD32D8F5D18E}"/>
                </c:ext>
              </c:extLst>
            </c:dLbl>
            <c:dLbl>
              <c:idx val="2"/>
              <c:layout>
                <c:manualLayout>
                  <c:x val="5.8788947677836567E-4"/>
                  <c:y val="0.172167229096362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493-4FCC-AA56-BD32D8F5D18E}"/>
                </c:ext>
              </c:extLst>
            </c:dLbl>
            <c:dLbl>
              <c:idx val="3"/>
              <c:layout>
                <c:manualLayout>
                  <c:x val="5.8788947677836567E-4"/>
                  <c:y val="0.1776565429321334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493-4FCC-AA56-BD32D8F5D18E}"/>
                </c:ext>
              </c:extLst>
            </c:dLbl>
            <c:dLbl>
              <c:idx val="4"/>
              <c:layout>
                <c:manualLayout>
                  <c:x val="5.8788947677819317E-4"/>
                  <c:y val="0.1800046869141357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493-4FCC-AA56-BD32D8F5D18E}"/>
                </c:ext>
              </c:extLst>
            </c:dLbl>
            <c:dLbl>
              <c:idx val="5"/>
              <c:layout>
                <c:manualLayout>
                  <c:x val="5.8788947677819317E-4"/>
                  <c:y val="0.1970938007749031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93-4FCC-AA56-BD32D8F5D1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ea"/>
                    <a:ea typeface="+mj-ea"/>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Sheet1!$G$3:$G$8</c:f>
              <c:numCache>
                <c:formatCode>#,##0_ </c:formatCode>
                <c:ptCount val="6"/>
                <c:pt idx="0">
                  <c:v>9080</c:v>
                </c:pt>
                <c:pt idx="1">
                  <c:v>9156</c:v>
                </c:pt>
                <c:pt idx="2">
                  <c:v>9047</c:v>
                </c:pt>
                <c:pt idx="3">
                  <c:v>8902</c:v>
                </c:pt>
                <c:pt idx="4">
                  <c:v>8866</c:v>
                </c:pt>
                <c:pt idx="5">
                  <c:v>8604</c:v>
                </c:pt>
              </c:numCache>
            </c:numRef>
          </c:val>
          <c:extLst>
            <c:ext xmlns:c16="http://schemas.microsoft.com/office/drawing/2014/chart" uri="{C3380CC4-5D6E-409C-BE32-E72D297353CC}">
              <c16:uniqueId val="{00000002-B493-4FCC-AA56-BD32D8F5D18E}"/>
            </c:ext>
          </c:extLst>
        </c:ser>
        <c:dLbls>
          <c:dLblPos val="ctr"/>
          <c:showLegendKey val="0"/>
          <c:showVal val="1"/>
          <c:showCatName val="0"/>
          <c:showSerName val="0"/>
          <c:showPercent val="0"/>
          <c:showBubbleSize val="0"/>
        </c:dLbls>
        <c:gapWidth val="100"/>
        <c:overlap val="100"/>
        <c:axId val="189261872"/>
        <c:axId val="189262256"/>
      </c:barChart>
      <c:catAx>
        <c:axId val="189261872"/>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j-ea"/>
                <a:ea typeface="+mj-ea"/>
                <a:cs typeface="+mn-cs"/>
              </a:defRPr>
            </a:pPr>
            <a:endParaRPr lang="ja-JP"/>
          </a:p>
        </c:txPr>
        <c:crossAx val="189262256"/>
        <c:crosses val="autoZero"/>
        <c:auto val="1"/>
        <c:lblAlgn val="ctr"/>
        <c:lblOffset val="100"/>
        <c:noMultiLvlLbl val="0"/>
      </c:catAx>
      <c:valAx>
        <c:axId val="189262256"/>
        <c:scaling>
          <c:orientation val="minMax"/>
          <c:max val="10000"/>
        </c:scaling>
        <c:delete val="0"/>
        <c:axPos val="l"/>
        <c:majorGridlines>
          <c:spPr>
            <a:ln w="9525" cap="flat" cmpd="sng" algn="ctr">
              <a:solidFill>
                <a:schemeClr val="tx1"/>
              </a:solidFill>
              <a:round/>
            </a:ln>
            <a:effectLst/>
          </c:spPr>
        </c:majorGridlines>
        <c:title>
          <c:tx>
            <c:rich>
              <a:bodyPr rot="0" spcFirstLastPara="1" vertOverflow="ellipsis" vert="eaVert" wrap="square" anchor="ctr" anchorCtr="1"/>
              <a:lstStyle/>
              <a:p>
                <a:pPr>
                  <a:defRPr sz="900" b="0" i="0" u="none" strike="noStrike" kern="1200" cap="all" baseline="0">
                    <a:solidFill>
                      <a:schemeClr val="tx1">
                        <a:lumMod val="65000"/>
                        <a:lumOff val="35000"/>
                      </a:schemeClr>
                    </a:solidFill>
                    <a:latin typeface="+mj-ea"/>
                    <a:ea typeface="+mj-ea"/>
                    <a:cs typeface="+mn-cs"/>
                  </a:defRPr>
                </a:pPr>
                <a:r>
                  <a:rPr lang="ja-JP" altLang="en-US">
                    <a:latin typeface="+mj-ea"/>
                    <a:ea typeface="+mj-ea"/>
                  </a:rPr>
                  <a:t>人</a:t>
                </a:r>
              </a:p>
            </c:rich>
          </c:tx>
          <c:layout>
            <c:manualLayout>
              <c:xMode val="edge"/>
              <c:yMode val="edge"/>
              <c:x val="8.0246906855412858E-2"/>
              <c:y val="8.9033286952309817E-2"/>
            </c:manualLayout>
          </c:layout>
          <c:overlay val="0"/>
          <c:spPr>
            <a:noFill/>
            <a:ln>
              <a:noFill/>
            </a:ln>
            <a:effectLst/>
          </c:spPr>
        </c:title>
        <c:numFmt formatCode="#,##0_ "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189261872"/>
        <c:crosses val="autoZero"/>
        <c:crossBetween val="between"/>
        <c:majorUnit val="2000"/>
      </c:valAx>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136701662292213E-2"/>
          <c:y val="0.1604042138359538"/>
          <c:w val="0.85297440944881886"/>
          <c:h val="0.65225357247010796"/>
        </c:manualLayout>
      </c:layout>
      <c:barChart>
        <c:barDir val="col"/>
        <c:grouping val="stacked"/>
        <c:varyColors val="0"/>
        <c:ser>
          <c:idx val="0"/>
          <c:order val="0"/>
          <c:tx>
            <c:strRef>
              <c:f>Sheet1!$B$2</c:f>
              <c:strCache>
                <c:ptCount val="1"/>
                <c:pt idx="0">
                  <c:v>0～18歳</c:v>
                </c:pt>
              </c:strCache>
            </c:strRef>
          </c:tx>
          <c:spPr>
            <a:pattFill prst="ltUpDiag">
              <a:fgClr>
                <a:schemeClr val="tx1">
                  <a:lumMod val="65000"/>
                  <a:lumOff val="35000"/>
                </a:schemeClr>
              </a:fgClr>
              <a:bgClr>
                <a:schemeClr val="bg1"/>
              </a:bgClr>
            </a:pattFill>
            <a:ln>
              <a:solidFill>
                <a:schemeClr val="tx1"/>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Sheet1!$B$3:$B$8</c:f>
              <c:numCache>
                <c:formatCode>#,##0_ </c:formatCode>
                <c:ptCount val="6"/>
                <c:pt idx="0">
                  <c:v>622</c:v>
                </c:pt>
                <c:pt idx="1">
                  <c:v>691</c:v>
                </c:pt>
                <c:pt idx="2">
                  <c:v>658</c:v>
                </c:pt>
                <c:pt idx="3">
                  <c:v>648</c:v>
                </c:pt>
                <c:pt idx="4">
                  <c:v>632</c:v>
                </c:pt>
                <c:pt idx="5">
                  <c:v>631</c:v>
                </c:pt>
              </c:numCache>
            </c:numRef>
          </c:val>
          <c:extLst>
            <c:ext xmlns:c16="http://schemas.microsoft.com/office/drawing/2014/chart" uri="{C3380CC4-5D6E-409C-BE32-E72D297353CC}">
              <c16:uniqueId val="{00000000-5EB2-4FE1-A344-A5AF05268A92}"/>
            </c:ext>
          </c:extLst>
        </c:ser>
        <c:ser>
          <c:idx val="1"/>
          <c:order val="1"/>
          <c:tx>
            <c:strRef>
              <c:f>Sheet1!$C$2</c:f>
              <c:strCache>
                <c:ptCount val="1"/>
                <c:pt idx="0">
                  <c:v>19歳以上</c:v>
                </c:pt>
              </c:strCache>
            </c:strRef>
          </c:tx>
          <c:spPr>
            <a:solidFill>
              <a:srgbClr val="5B9BD5">
                <a:lumMod val="40000"/>
                <a:lumOff val="60000"/>
              </a:srgbClr>
            </a:solidFill>
            <a:ln>
              <a:solidFill>
                <a:schemeClr val="tx1"/>
              </a:solidFill>
            </a:ln>
            <a:effectLst/>
          </c:spPr>
          <c:invertIfNegative val="0"/>
          <c:dLbls>
            <c:dLbl>
              <c:idx val="5"/>
              <c:tx>
                <c:rich>
                  <a:bodyPr/>
                  <a:lstStyle/>
                  <a:p>
                    <a:r>
                      <a:rPr lang="en-US" altLang="ja-JP"/>
                      <a:t>1,905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8B-4CCF-81CA-EA22289470A9}"/>
                </c:ext>
              </c:extLst>
            </c:dLbl>
            <c:spPr>
              <a:solidFill>
                <a:sysClr val="window" lastClr="FFFFFF"/>
              </a:solidFill>
              <a:ln>
                <a:noFill/>
              </a:ln>
              <a:effectLst/>
            </c:spPr>
            <c:txPr>
              <a:bodyPr rot="0" spcFirstLastPara="1" vertOverflow="ellipsis" vert="horz" wrap="square" lIns="0" tIns="19050" rIns="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Sheet1!$C$3:$C$8</c:f>
              <c:numCache>
                <c:formatCode>#,##0_ </c:formatCode>
                <c:ptCount val="6"/>
                <c:pt idx="0">
                  <c:v>1560</c:v>
                </c:pt>
                <c:pt idx="1">
                  <c:v>1560</c:v>
                </c:pt>
                <c:pt idx="2">
                  <c:v>1673</c:v>
                </c:pt>
                <c:pt idx="3">
                  <c:v>1754</c:v>
                </c:pt>
                <c:pt idx="4">
                  <c:v>1836</c:v>
                </c:pt>
                <c:pt idx="5">
                  <c:v>1905</c:v>
                </c:pt>
              </c:numCache>
            </c:numRef>
          </c:val>
          <c:extLst>
            <c:ext xmlns:c16="http://schemas.microsoft.com/office/drawing/2014/chart" uri="{C3380CC4-5D6E-409C-BE32-E72D297353CC}">
              <c16:uniqueId val="{00000001-5EB2-4FE1-A344-A5AF05268A92}"/>
            </c:ext>
          </c:extLst>
        </c:ser>
        <c:ser>
          <c:idx val="2"/>
          <c:order val="2"/>
          <c:tx>
            <c:strRef>
              <c:f>Sheet1!$D$2</c:f>
              <c:strCache>
                <c:ptCount val="1"/>
                <c:pt idx="0">
                  <c:v>計</c:v>
                </c:pt>
              </c:strCache>
            </c:strRef>
          </c:tx>
          <c:spPr>
            <a:no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Sheet1!$D$3:$D$8</c:f>
              <c:numCache>
                <c:formatCode>#,##0_ </c:formatCode>
                <c:ptCount val="6"/>
                <c:pt idx="0">
                  <c:v>2182</c:v>
                </c:pt>
                <c:pt idx="1">
                  <c:v>2251</c:v>
                </c:pt>
                <c:pt idx="2">
                  <c:v>2331</c:v>
                </c:pt>
                <c:pt idx="3">
                  <c:v>2402</c:v>
                </c:pt>
                <c:pt idx="4">
                  <c:v>2468</c:v>
                </c:pt>
                <c:pt idx="5">
                  <c:v>2536</c:v>
                </c:pt>
              </c:numCache>
            </c:numRef>
          </c:val>
          <c:extLst>
            <c:ext xmlns:c16="http://schemas.microsoft.com/office/drawing/2014/chart" uri="{C3380CC4-5D6E-409C-BE32-E72D297353CC}">
              <c16:uniqueId val="{00000002-F234-41CF-BBF5-3BF65C692F2B}"/>
            </c:ext>
          </c:extLst>
        </c:ser>
        <c:dLbls>
          <c:dLblPos val="ctr"/>
          <c:showLegendKey val="0"/>
          <c:showVal val="1"/>
          <c:showCatName val="0"/>
          <c:showSerName val="0"/>
          <c:showPercent val="0"/>
          <c:showBubbleSize val="0"/>
        </c:dLbls>
        <c:gapWidth val="150"/>
        <c:overlap val="100"/>
        <c:axId val="190064768"/>
        <c:axId val="190065152"/>
      </c:barChart>
      <c:catAx>
        <c:axId val="1900647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190065152"/>
        <c:crosses val="autoZero"/>
        <c:auto val="1"/>
        <c:lblAlgn val="ctr"/>
        <c:lblOffset val="100"/>
        <c:noMultiLvlLbl val="0"/>
      </c:catAx>
      <c:valAx>
        <c:axId val="190065152"/>
        <c:scaling>
          <c:orientation val="minMax"/>
          <c:max val="26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title>
          <c:tx>
            <c:rich>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r>
                  <a:rPr lang="ja-JP" altLang="en-US"/>
                  <a:t>人</a:t>
                </a:r>
              </a:p>
            </c:rich>
          </c:tx>
          <c:layout>
            <c:manualLayout>
              <c:xMode val="edge"/>
              <c:yMode val="edge"/>
              <c:x val="6.584362139917696E-2"/>
              <c:y val="7.581646044244468E-2"/>
            </c:manualLayout>
          </c:layout>
          <c:overlay val="0"/>
          <c:spPr>
            <a:noFill/>
            <a:ln>
              <a:noFill/>
            </a:ln>
            <a:effectLst/>
          </c:spPr>
        </c:title>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190064768"/>
        <c:crosses val="autoZero"/>
        <c:crossBetween val="between"/>
        <c:majorUnit val="500"/>
      </c:valAx>
      <c:spPr>
        <a:noFill/>
        <a:ln>
          <a:noFill/>
        </a:ln>
        <a:effectLst/>
      </c:spPr>
    </c:plotArea>
    <c:legend>
      <c:legendPos val="b"/>
      <c:legendEntry>
        <c:idx val="2"/>
        <c:delete val="1"/>
      </c:legendEntry>
      <c:layout>
        <c:manualLayout>
          <c:xMode val="edge"/>
          <c:yMode val="edge"/>
          <c:x val="0.36902961203923584"/>
          <c:y val="0.90561145958450096"/>
          <c:w val="0.2415238835886255"/>
          <c:h val="9.43883577052868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ja-JP"/>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136701662292213E-2"/>
          <c:y val="0.1604042138359538"/>
          <c:w val="0.85297440944881886"/>
          <c:h val="0.65225357247010796"/>
        </c:manualLayout>
      </c:layout>
      <c:barChart>
        <c:barDir val="col"/>
        <c:grouping val="stacked"/>
        <c:varyColors val="0"/>
        <c:ser>
          <c:idx val="0"/>
          <c:order val="0"/>
          <c:tx>
            <c:strRef>
              <c:f>Sheet1!$B$2</c:f>
              <c:strCache>
                <c:ptCount val="1"/>
                <c:pt idx="0">
                  <c:v>Ａ（重度・最重度）</c:v>
                </c:pt>
              </c:strCache>
            </c:strRef>
          </c:tx>
          <c:spPr>
            <a:pattFill prst="ltUpDiag">
              <a:fgClr>
                <a:sysClr val="windowText" lastClr="000000">
                  <a:lumMod val="65000"/>
                  <a:lumOff val="35000"/>
                </a:sysClr>
              </a:fgClr>
              <a:bgClr>
                <a:sysClr val="window" lastClr="FFFFFF"/>
              </a:bgClr>
            </a:pattFill>
            <a:ln>
              <a:solidFill>
                <a:schemeClr val="tx1"/>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Sheet1!$B$3:$B$8</c:f>
              <c:numCache>
                <c:formatCode>#,##0_ </c:formatCode>
                <c:ptCount val="6"/>
                <c:pt idx="0">
                  <c:v>724</c:v>
                </c:pt>
                <c:pt idx="1">
                  <c:v>732</c:v>
                </c:pt>
                <c:pt idx="2">
                  <c:v>771</c:v>
                </c:pt>
                <c:pt idx="3">
                  <c:v>793</c:v>
                </c:pt>
                <c:pt idx="4">
                  <c:v>795</c:v>
                </c:pt>
                <c:pt idx="5">
                  <c:v>798</c:v>
                </c:pt>
              </c:numCache>
            </c:numRef>
          </c:val>
          <c:extLst>
            <c:ext xmlns:c16="http://schemas.microsoft.com/office/drawing/2014/chart" uri="{C3380CC4-5D6E-409C-BE32-E72D297353CC}">
              <c16:uniqueId val="{00000000-3D33-4990-97F6-CA8B93F18A3A}"/>
            </c:ext>
          </c:extLst>
        </c:ser>
        <c:ser>
          <c:idx val="1"/>
          <c:order val="1"/>
          <c:tx>
            <c:strRef>
              <c:f>Sheet1!$C$2</c:f>
              <c:strCache>
                <c:ptCount val="1"/>
                <c:pt idx="0">
                  <c:v>Ｂ（軽度・中度）</c:v>
                </c:pt>
              </c:strCache>
            </c:strRef>
          </c:tx>
          <c:spPr>
            <a:solidFill>
              <a:srgbClr val="5B9BD5">
                <a:lumMod val="40000"/>
                <a:lumOff val="60000"/>
              </a:srgbClr>
            </a:solidFill>
            <a:ln>
              <a:solidFill>
                <a:schemeClr val="tx1"/>
              </a:solidFill>
            </a:ln>
            <a:effectLst/>
          </c:spPr>
          <c:invertIfNegative val="0"/>
          <c:dLbls>
            <c:spPr>
              <a:solidFill>
                <a:sysClr val="window" lastClr="FFFFFF"/>
              </a:solidFill>
              <a:ln>
                <a:noFill/>
              </a:ln>
              <a:effectLst/>
            </c:spPr>
            <c:txPr>
              <a:bodyPr rot="0" spcFirstLastPara="1" vertOverflow="ellipsis" vert="horz" wrap="square" lIns="0" tIns="19050" rIns="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Sheet1!$C$3:$C$8</c:f>
              <c:numCache>
                <c:formatCode>#,##0_ </c:formatCode>
                <c:ptCount val="6"/>
                <c:pt idx="0">
                  <c:v>1458</c:v>
                </c:pt>
                <c:pt idx="1">
                  <c:v>1519</c:v>
                </c:pt>
                <c:pt idx="2">
                  <c:v>1560</c:v>
                </c:pt>
                <c:pt idx="3">
                  <c:v>1609</c:v>
                </c:pt>
                <c:pt idx="4">
                  <c:v>1673</c:v>
                </c:pt>
                <c:pt idx="5">
                  <c:v>1738</c:v>
                </c:pt>
              </c:numCache>
            </c:numRef>
          </c:val>
          <c:extLst>
            <c:ext xmlns:c16="http://schemas.microsoft.com/office/drawing/2014/chart" uri="{C3380CC4-5D6E-409C-BE32-E72D297353CC}">
              <c16:uniqueId val="{00000001-3D33-4990-97F6-CA8B93F18A3A}"/>
            </c:ext>
          </c:extLst>
        </c:ser>
        <c:ser>
          <c:idx val="2"/>
          <c:order val="2"/>
          <c:tx>
            <c:strRef>
              <c:f>Sheet1!$D$2</c:f>
              <c:strCache>
                <c:ptCount val="1"/>
                <c:pt idx="0">
                  <c:v>計</c:v>
                </c:pt>
              </c:strCache>
            </c:strRef>
          </c:tx>
          <c:spPr>
            <a:no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Sheet1!$D$3:$D$8</c:f>
              <c:numCache>
                <c:formatCode>#,##0_ </c:formatCode>
                <c:ptCount val="6"/>
                <c:pt idx="0">
                  <c:v>2182</c:v>
                </c:pt>
                <c:pt idx="1">
                  <c:v>2251</c:v>
                </c:pt>
                <c:pt idx="2">
                  <c:v>2331</c:v>
                </c:pt>
                <c:pt idx="3">
                  <c:v>2402</c:v>
                </c:pt>
                <c:pt idx="4">
                  <c:v>2468</c:v>
                </c:pt>
                <c:pt idx="5">
                  <c:v>2536</c:v>
                </c:pt>
              </c:numCache>
            </c:numRef>
          </c:val>
          <c:extLst>
            <c:ext xmlns:c16="http://schemas.microsoft.com/office/drawing/2014/chart" uri="{C3380CC4-5D6E-409C-BE32-E72D297353CC}">
              <c16:uniqueId val="{00000001-1DA9-494E-B9E0-F47F78B5A89E}"/>
            </c:ext>
          </c:extLst>
        </c:ser>
        <c:dLbls>
          <c:dLblPos val="ctr"/>
          <c:showLegendKey val="0"/>
          <c:showVal val="1"/>
          <c:showCatName val="0"/>
          <c:showSerName val="0"/>
          <c:showPercent val="0"/>
          <c:showBubbleSize val="0"/>
        </c:dLbls>
        <c:gapWidth val="150"/>
        <c:overlap val="100"/>
        <c:axId val="189567976"/>
        <c:axId val="189576552"/>
      </c:barChart>
      <c:catAx>
        <c:axId val="18956797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189576552"/>
        <c:crosses val="autoZero"/>
        <c:auto val="1"/>
        <c:lblAlgn val="ctr"/>
        <c:lblOffset val="100"/>
        <c:noMultiLvlLbl val="0"/>
      </c:catAx>
      <c:valAx>
        <c:axId val="189576552"/>
        <c:scaling>
          <c:orientation val="minMax"/>
          <c:max val="26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人</a:t>
                </a:r>
              </a:p>
            </c:rich>
          </c:tx>
          <c:layout>
            <c:manualLayout>
              <c:xMode val="edge"/>
              <c:yMode val="edge"/>
              <c:x val="5.6298381421534129E-2"/>
              <c:y val="9.3765895542126998E-2"/>
            </c:manualLayout>
          </c:layout>
          <c:overlay val="0"/>
          <c:spPr>
            <a:noFill/>
            <a:ln>
              <a:noFill/>
            </a:ln>
            <a:effectLst/>
          </c:spPr>
        </c:title>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189567976"/>
        <c:crosses val="autoZero"/>
        <c:crossBetween val="between"/>
        <c:majorUnit val="500"/>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136701662292213E-2"/>
          <c:y val="0.1604042138359538"/>
          <c:w val="0.85297440944881886"/>
          <c:h val="0.65225357247010796"/>
        </c:manualLayout>
      </c:layout>
      <c:barChart>
        <c:barDir val="col"/>
        <c:grouping val="stacked"/>
        <c:varyColors val="0"/>
        <c:ser>
          <c:idx val="0"/>
          <c:order val="0"/>
          <c:tx>
            <c:strRef>
              <c:f>Sheet1!$B$2</c:f>
              <c:strCache>
                <c:ptCount val="1"/>
                <c:pt idx="0">
                  <c:v>１級</c:v>
                </c:pt>
              </c:strCache>
            </c:strRef>
          </c:tx>
          <c:spPr>
            <a:solidFill>
              <a:sysClr val="windowText" lastClr="000000">
                <a:lumMod val="50000"/>
                <a:lumOff val="50000"/>
              </a:sysClr>
            </a:solidFill>
            <a:ln>
              <a:solidFill>
                <a:schemeClr val="tx1"/>
              </a:solidFill>
            </a:ln>
            <a:effectLst/>
          </c:spPr>
          <c:invertIfNegative val="0"/>
          <c:dLbls>
            <c:spPr>
              <a:solidFill>
                <a:sysClr val="window" lastClr="FFFFFF"/>
              </a:solidFill>
              <a:ln>
                <a:solidFill>
                  <a:sysClr val="windowText" lastClr="000000"/>
                </a:solidFill>
              </a:ln>
              <a:effectLst/>
            </c:spPr>
            <c:txPr>
              <a:bodyPr rot="0" spcFirstLastPara="1" vertOverflow="ellipsis" vert="horz" wrap="square" lIns="38160" tIns="0" rIns="38100" bIns="0" anchor="ctr" anchorCtr="1">
                <a:spAutoFit/>
              </a:bodyPr>
              <a:lstStyle/>
              <a:p>
                <a:pPr>
                  <a:defRPr sz="900" b="0" i="0" u="none" strike="noStrike" kern="1200" baseline="0">
                    <a:ln>
                      <a:noFill/>
                    </a:ln>
                    <a:solidFill>
                      <a:schemeClr val="tx1">
                        <a:lumMod val="75000"/>
                        <a:lumOff val="25000"/>
                      </a:schemeClr>
                    </a:solidFill>
                    <a:effectLst>
                      <a:glow rad="63500">
                        <a:schemeClr val="bg1">
                          <a:lumMod val="95000"/>
                          <a:alpha val="40000"/>
                        </a:schemeClr>
                      </a:glow>
                    </a:effectLst>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Sheet1!$B$3:$B$8</c:f>
              <c:numCache>
                <c:formatCode>#,##0_ </c:formatCode>
                <c:ptCount val="6"/>
                <c:pt idx="0">
                  <c:v>86</c:v>
                </c:pt>
                <c:pt idx="1">
                  <c:v>96</c:v>
                </c:pt>
                <c:pt idx="2">
                  <c:v>104</c:v>
                </c:pt>
                <c:pt idx="3">
                  <c:v>90</c:v>
                </c:pt>
                <c:pt idx="4">
                  <c:v>97</c:v>
                </c:pt>
                <c:pt idx="5">
                  <c:v>105</c:v>
                </c:pt>
              </c:numCache>
            </c:numRef>
          </c:val>
          <c:extLst>
            <c:ext xmlns:c16="http://schemas.microsoft.com/office/drawing/2014/chart" uri="{C3380CC4-5D6E-409C-BE32-E72D297353CC}">
              <c16:uniqueId val="{00000000-3840-4BDE-80CF-8CD65C0A6AE4}"/>
            </c:ext>
          </c:extLst>
        </c:ser>
        <c:ser>
          <c:idx val="1"/>
          <c:order val="1"/>
          <c:tx>
            <c:strRef>
              <c:f>Sheet1!$C$2</c:f>
              <c:strCache>
                <c:ptCount val="1"/>
                <c:pt idx="0">
                  <c:v>２級</c:v>
                </c:pt>
              </c:strCache>
            </c:strRef>
          </c:tx>
          <c:spPr>
            <a:solidFill>
              <a:srgbClr val="5B9BD5">
                <a:lumMod val="40000"/>
                <a:lumOff val="60000"/>
              </a:srgbClr>
            </a:solidFill>
            <a:ln>
              <a:solidFill>
                <a:schemeClr val="tx1"/>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Sheet1!$C$3:$C$8</c:f>
              <c:numCache>
                <c:formatCode>#,##0_ </c:formatCode>
                <c:ptCount val="6"/>
                <c:pt idx="0">
                  <c:v>683</c:v>
                </c:pt>
                <c:pt idx="1">
                  <c:v>714</c:v>
                </c:pt>
                <c:pt idx="2">
                  <c:v>760</c:v>
                </c:pt>
                <c:pt idx="3">
                  <c:v>843</c:v>
                </c:pt>
                <c:pt idx="4">
                  <c:v>893</c:v>
                </c:pt>
                <c:pt idx="5">
                  <c:v>979</c:v>
                </c:pt>
              </c:numCache>
            </c:numRef>
          </c:val>
          <c:extLst>
            <c:ext xmlns:c16="http://schemas.microsoft.com/office/drawing/2014/chart" uri="{C3380CC4-5D6E-409C-BE32-E72D297353CC}">
              <c16:uniqueId val="{00000001-3840-4BDE-80CF-8CD65C0A6AE4}"/>
            </c:ext>
          </c:extLst>
        </c:ser>
        <c:ser>
          <c:idx val="2"/>
          <c:order val="2"/>
          <c:tx>
            <c:strRef>
              <c:f>Sheet1!$D$2</c:f>
              <c:strCache>
                <c:ptCount val="1"/>
                <c:pt idx="0">
                  <c:v>３級</c:v>
                </c:pt>
              </c:strCache>
            </c:strRef>
          </c:tx>
          <c:spPr>
            <a:pattFill prst="ltUpDiag">
              <a:fgClr>
                <a:sysClr val="windowText" lastClr="000000">
                  <a:lumMod val="65000"/>
                  <a:lumOff val="35000"/>
                </a:sysClr>
              </a:fgClr>
              <a:bgClr>
                <a:schemeClr val="bg1"/>
              </a:bgClr>
            </a:pattFill>
            <a:ln>
              <a:solidFill>
                <a:sysClr val="windowText" lastClr="000000"/>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Sheet1!$D$3:$D$8</c:f>
              <c:numCache>
                <c:formatCode>#,##0_ </c:formatCode>
                <c:ptCount val="6"/>
                <c:pt idx="0">
                  <c:v>487</c:v>
                </c:pt>
                <c:pt idx="1">
                  <c:v>515</c:v>
                </c:pt>
                <c:pt idx="2">
                  <c:v>561</c:v>
                </c:pt>
                <c:pt idx="3">
                  <c:v>651</c:v>
                </c:pt>
                <c:pt idx="4">
                  <c:v>673</c:v>
                </c:pt>
                <c:pt idx="5">
                  <c:v>741</c:v>
                </c:pt>
              </c:numCache>
            </c:numRef>
          </c:val>
          <c:extLst>
            <c:ext xmlns:c16="http://schemas.microsoft.com/office/drawing/2014/chart" uri="{C3380CC4-5D6E-409C-BE32-E72D297353CC}">
              <c16:uniqueId val="{00000002-3840-4BDE-80CF-8CD65C0A6AE4}"/>
            </c:ext>
          </c:extLst>
        </c:ser>
        <c:ser>
          <c:idx val="3"/>
          <c:order val="3"/>
          <c:tx>
            <c:strRef>
              <c:f>Sheet1!$E$2</c:f>
              <c:strCache>
                <c:ptCount val="1"/>
                <c:pt idx="0">
                  <c:v>計</c:v>
                </c:pt>
              </c:strCache>
            </c:strRef>
          </c:tx>
          <c:spPr>
            <a:no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Sheet1!$E$3:$E$8</c:f>
              <c:numCache>
                <c:formatCode>#,##0_ </c:formatCode>
                <c:ptCount val="6"/>
                <c:pt idx="0">
                  <c:v>1256</c:v>
                </c:pt>
                <c:pt idx="1">
                  <c:v>1325</c:v>
                </c:pt>
                <c:pt idx="2">
                  <c:v>1425</c:v>
                </c:pt>
                <c:pt idx="3">
                  <c:v>1584</c:v>
                </c:pt>
                <c:pt idx="4">
                  <c:v>1663</c:v>
                </c:pt>
                <c:pt idx="5">
                  <c:v>1825</c:v>
                </c:pt>
              </c:numCache>
            </c:numRef>
          </c:val>
          <c:extLst>
            <c:ext xmlns:c16="http://schemas.microsoft.com/office/drawing/2014/chart" uri="{C3380CC4-5D6E-409C-BE32-E72D297353CC}">
              <c16:uniqueId val="{00000000-5AAF-41CE-A224-869DE06DD90B}"/>
            </c:ext>
          </c:extLst>
        </c:ser>
        <c:dLbls>
          <c:dLblPos val="ctr"/>
          <c:showLegendKey val="0"/>
          <c:showVal val="1"/>
          <c:showCatName val="0"/>
          <c:showSerName val="0"/>
          <c:showPercent val="0"/>
          <c:showBubbleSize val="0"/>
        </c:dLbls>
        <c:gapWidth val="150"/>
        <c:overlap val="100"/>
        <c:axId val="189611496"/>
        <c:axId val="189651696"/>
      </c:barChart>
      <c:catAx>
        <c:axId val="1896114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189651696"/>
        <c:crosses val="autoZero"/>
        <c:auto val="1"/>
        <c:lblAlgn val="ctr"/>
        <c:lblOffset val="100"/>
        <c:noMultiLvlLbl val="0"/>
      </c:catAx>
      <c:valAx>
        <c:axId val="189651696"/>
        <c:scaling>
          <c:orientation val="minMax"/>
          <c:max val="2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j-ea"/>
                    <a:ea typeface="+mj-ea"/>
                    <a:cs typeface="+mn-cs"/>
                  </a:defRPr>
                </a:pPr>
                <a:r>
                  <a:rPr lang="ja-JP" altLang="en-US">
                    <a:latin typeface="+mj-ea"/>
                    <a:ea typeface="+mj-ea"/>
                  </a:rPr>
                  <a:t>人</a:t>
                </a:r>
              </a:p>
            </c:rich>
          </c:tx>
          <c:layout>
            <c:manualLayout>
              <c:xMode val="edge"/>
              <c:yMode val="edge"/>
              <c:x val="4.9792531120331947E-2"/>
              <c:y val="7.4740079131899562E-2"/>
            </c:manualLayout>
          </c:layout>
          <c:overlay val="0"/>
          <c:spPr>
            <a:noFill/>
            <a:ln>
              <a:noFill/>
            </a:ln>
            <a:effectLst/>
          </c:spPr>
        </c:title>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189611496"/>
        <c:crosses val="autoZero"/>
        <c:crossBetween val="between"/>
        <c:majorUnit val="400"/>
      </c:valAx>
      <c:spPr>
        <a:noFill/>
        <a:ln>
          <a:noFill/>
        </a:ln>
        <a:effectLst/>
      </c:spPr>
    </c:plotArea>
    <c:legend>
      <c:legendPos val="b"/>
      <c:legendEntry>
        <c:idx val="3"/>
        <c:delete val="1"/>
      </c:legendEntry>
      <c:layout>
        <c:manualLayout>
          <c:xMode val="edge"/>
          <c:yMode val="edge"/>
          <c:x val="0.3725705448644645"/>
          <c:y val="0.91604418850628744"/>
          <c:w val="0.22537529163021289"/>
          <c:h val="7.73310427105702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136701662292213E-2"/>
          <c:y val="0.1604042138359538"/>
          <c:w val="0.85297440944881886"/>
          <c:h val="0.65225357247010796"/>
        </c:manualLayout>
      </c:layout>
      <c:barChart>
        <c:barDir val="col"/>
        <c:grouping val="clustered"/>
        <c:varyColors val="0"/>
        <c:ser>
          <c:idx val="0"/>
          <c:order val="0"/>
          <c:spPr>
            <a:solidFill>
              <a:schemeClr val="accent1">
                <a:lumMod val="40000"/>
                <a:lumOff val="60000"/>
              </a:schemeClr>
            </a:solidFill>
            <a:ln>
              <a:solidFill>
                <a:schemeClr val="tx1"/>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effectLst>
                      <a:glow rad="63500">
                        <a:schemeClr val="bg1">
                          <a:lumMod val="95000"/>
                          <a:alpha val="40000"/>
                        </a:schemeClr>
                      </a:glow>
                    </a:effectLst>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平成30年</c:v>
                </c:pt>
                <c:pt idx="1">
                  <c:v>令和元年</c:v>
                </c:pt>
                <c:pt idx="2">
                  <c:v>令和2年</c:v>
                </c:pt>
                <c:pt idx="3">
                  <c:v>令和3年</c:v>
                </c:pt>
                <c:pt idx="4">
                  <c:v>令和4年</c:v>
                </c:pt>
                <c:pt idx="5">
                  <c:v>令和5年</c:v>
                </c:pt>
              </c:strCache>
            </c:strRef>
          </c:cat>
          <c:val>
            <c:numRef>
              <c:f>Sheet1!$B$3:$B$8</c:f>
              <c:numCache>
                <c:formatCode>#,##0_ </c:formatCode>
                <c:ptCount val="6"/>
                <c:pt idx="0">
                  <c:v>2896</c:v>
                </c:pt>
                <c:pt idx="1">
                  <c:v>3040</c:v>
                </c:pt>
                <c:pt idx="2">
                  <c:v>3123</c:v>
                </c:pt>
                <c:pt idx="3">
                  <c:v>3511</c:v>
                </c:pt>
                <c:pt idx="4">
                  <c:v>3314</c:v>
                </c:pt>
                <c:pt idx="5">
                  <c:v>3645</c:v>
                </c:pt>
              </c:numCache>
            </c:numRef>
          </c:val>
          <c:extLst>
            <c:ext xmlns:c16="http://schemas.microsoft.com/office/drawing/2014/chart" uri="{C3380CC4-5D6E-409C-BE32-E72D297353CC}">
              <c16:uniqueId val="{00000000-EF42-446A-AE78-BDC87BFA94DA}"/>
            </c:ext>
          </c:extLst>
        </c:ser>
        <c:dLbls>
          <c:dLblPos val="ctr"/>
          <c:showLegendKey val="0"/>
          <c:showVal val="1"/>
          <c:showCatName val="0"/>
          <c:showSerName val="0"/>
          <c:showPercent val="0"/>
          <c:showBubbleSize val="0"/>
        </c:dLbls>
        <c:gapWidth val="150"/>
        <c:axId val="189744696"/>
        <c:axId val="189745088"/>
      </c:barChart>
      <c:catAx>
        <c:axId val="1897446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189745088"/>
        <c:crosses val="autoZero"/>
        <c:auto val="1"/>
        <c:lblAlgn val="ctr"/>
        <c:lblOffset val="100"/>
        <c:noMultiLvlLbl val="0"/>
      </c:catAx>
      <c:valAx>
        <c:axId val="189745088"/>
        <c:scaling>
          <c:orientation val="minMax"/>
          <c:max val="3800"/>
          <c:min val="2600"/>
        </c:scaling>
        <c:delete val="0"/>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j-ea"/>
                    <a:ea typeface="+mj-ea"/>
                    <a:cs typeface="+mn-cs"/>
                  </a:defRPr>
                </a:pPr>
                <a:r>
                  <a:rPr lang="ja-JP" altLang="en-US">
                    <a:latin typeface="+mj-ea"/>
                    <a:ea typeface="+mj-ea"/>
                  </a:rPr>
                  <a:t>人</a:t>
                </a:r>
              </a:p>
            </c:rich>
          </c:tx>
          <c:layout>
            <c:manualLayout>
              <c:xMode val="edge"/>
              <c:yMode val="edge"/>
              <c:x val="4.9792531120331947E-2"/>
              <c:y val="7.4740079131899562E-2"/>
            </c:manualLayout>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j-ea"/>
                  <a:ea typeface="+mj-ea"/>
                  <a:cs typeface="+mn-cs"/>
                </a:defRPr>
              </a:pPr>
              <a:endParaRPr lang="ja-JP"/>
            </a:p>
          </c:txPr>
        </c:title>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189744696"/>
        <c:crosses val="autoZero"/>
        <c:crossBetween val="between"/>
        <c:majorUnit val="200"/>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1691-8503-4BEC-9B8F-40C182C8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16</Pages>
  <Words>1461</Words>
  <Characters>8328</Characters>
  <Application>Microsoft Office Word</Application>
  <DocSecurity>8</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よねやま　ただゆき</dc:creator>
  <cp:keywords/>
  <dc:description/>
  <cp:lastModifiedBy>ほんだ　みく</cp:lastModifiedBy>
  <cp:revision>94</cp:revision>
  <cp:lastPrinted>2023-11-06T02:19:00Z</cp:lastPrinted>
  <dcterms:created xsi:type="dcterms:W3CDTF">2018-04-11T05:11:00Z</dcterms:created>
  <dcterms:modified xsi:type="dcterms:W3CDTF">2024-03-25T05:05:00Z</dcterms:modified>
</cp:coreProperties>
</file>