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A87F" w14:textId="77777777" w:rsidR="006B3C82" w:rsidRDefault="00E20766" w:rsidP="0032646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175FC">
        <w:rPr>
          <w:rFonts w:hint="eastAsia"/>
          <w:sz w:val="22"/>
          <w:szCs w:val="22"/>
        </w:rPr>
        <w:t xml:space="preserve">　　年　　月　　日</w:t>
      </w:r>
    </w:p>
    <w:p w14:paraId="02180654" w14:textId="77777777" w:rsidR="003175FC" w:rsidRDefault="00792A61" w:rsidP="003264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保　留</w:t>
      </w:r>
      <w:r w:rsidR="00326464">
        <w:rPr>
          <w:rFonts w:hint="eastAsia"/>
          <w:sz w:val="32"/>
          <w:szCs w:val="32"/>
        </w:rPr>
        <w:t xml:space="preserve">　</w:t>
      </w:r>
      <w:r w:rsidR="003175FC" w:rsidRPr="003175FC">
        <w:rPr>
          <w:rFonts w:hint="eastAsia"/>
          <w:sz w:val="32"/>
          <w:szCs w:val="32"/>
        </w:rPr>
        <w:t>地</w:t>
      </w:r>
      <w:r w:rsidR="00326464">
        <w:rPr>
          <w:rFonts w:hint="eastAsia"/>
          <w:sz w:val="32"/>
          <w:szCs w:val="32"/>
        </w:rPr>
        <w:t xml:space="preserve">　</w:t>
      </w:r>
      <w:r w:rsidR="003175FC" w:rsidRPr="003175FC">
        <w:rPr>
          <w:rFonts w:hint="eastAsia"/>
          <w:sz w:val="32"/>
          <w:szCs w:val="32"/>
        </w:rPr>
        <w:t>証</w:t>
      </w:r>
      <w:r w:rsidR="00326464">
        <w:rPr>
          <w:rFonts w:hint="eastAsia"/>
          <w:sz w:val="32"/>
          <w:szCs w:val="32"/>
        </w:rPr>
        <w:t xml:space="preserve">　</w:t>
      </w:r>
      <w:r w:rsidR="003175FC" w:rsidRPr="003175FC">
        <w:rPr>
          <w:rFonts w:hint="eastAsia"/>
          <w:sz w:val="32"/>
          <w:szCs w:val="32"/>
        </w:rPr>
        <w:t>明</w:t>
      </w:r>
      <w:r w:rsidR="00326464">
        <w:rPr>
          <w:rFonts w:hint="eastAsia"/>
          <w:sz w:val="32"/>
          <w:szCs w:val="32"/>
        </w:rPr>
        <w:t xml:space="preserve">　</w:t>
      </w:r>
      <w:r w:rsidR="003175FC" w:rsidRPr="003175FC">
        <w:rPr>
          <w:rFonts w:hint="eastAsia"/>
          <w:sz w:val="32"/>
          <w:szCs w:val="32"/>
        </w:rPr>
        <w:t>願</w:t>
      </w:r>
    </w:p>
    <w:p w14:paraId="6EB76927" w14:textId="77777777" w:rsidR="003175FC" w:rsidRPr="00792A61" w:rsidRDefault="003175FC">
      <w:pPr>
        <w:rPr>
          <w:sz w:val="22"/>
          <w:szCs w:val="22"/>
        </w:rPr>
      </w:pPr>
    </w:p>
    <w:p w14:paraId="0D49F68F" w14:textId="77777777" w:rsidR="003175FC" w:rsidRDefault="003175F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岳南広域都市計画事業</w:t>
      </w:r>
    </w:p>
    <w:p w14:paraId="69847A07" w14:textId="77777777" w:rsidR="003175FC" w:rsidRDefault="003175F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新富士駅南地区土地区画整理事業</w:t>
      </w:r>
    </w:p>
    <w:p w14:paraId="1A4A5395" w14:textId="77777777" w:rsidR="003175FC" w:rsidRDefault="003175F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施行者</w:t>
      </w:r>
      <w:r w:rsidR="00091FEA">
        <w:rPr>
          <w:rFonts w:hint="eastAsia"/>
          <w:sz w:val="22"/>
          <w:szCs w:val="22"/>
        </w:rPr>
        <w:t xml:space="preserve">　富士市</w:t>
      </w:r>
    </w:p>
    <w:p w14:paraId="30754A54" w14:textId="65C71540" w:rsidR="003175FC" w:rsidRDefault="003175F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　富士市長　</w:t>
      </w:r>
      <w:r w:rsidR="00CD61F9">
        <w:rPr>
          <w:rFonts w:hint="eastAsia"/>
          <w:sz w:val="22"/>
          <w:szCs w:val="22"/>
        </w:rPr>
        <w:t>金指　祐樹</w:t>
      </w:r>
      <w:r>
        <w:rPr>
          <w:rFonts w:hint="eastAsia"/>
          <w:sz w:val="22"/>
          <w:szCs w:val="22"/>
        </w:rPr>
        <w:t xml:space="preserve">　</w:t>
      </w:r>
    </w:p>
    <w:p w14:paraId="1EB15222" w14:textId="77777777" w:rsidR="003175FC" w:rsidRDefault="003175FC">
      <w:pPr>
        <w:rPr>
          <w:sz w:val="22"/>
          <w:szCs w:val="22"/>
        </w:rPr>
      </w:pPr>
    </w:p>
    <w:p w14:paraId="13A89F1F" w14:textId="77777777" w:rsidR="003175FC" w:rsidRDefault="003175FC" w:rsidP="007C633E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  <w:r w:rsidR="00982A3A">
        <w:rPr>
          <w:rFonts w:hint="eastAsia"/>
          <w:sz w:val="22"/>
          <w:szCs w:val="22"/>
        </w:rPr>
        <w:t xml:space="preserve">　</w:t>
      </w:r>
      <w:r w:rsidRPr="00B86E5C">
        <w:rPr>
          <w:rFonts w:hint="eastAsia"/>
          <w:sz w:val="22"/>
          <w:szCs w:val="22"/>
        </w:rPr>
        <w:t>住所</w:t>
      </w:r>
      <w:r w:rsidR="00982A3A" w:rsidRPr="00982A3A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46ED27A7" w14:textId="77777777" w:rsidR="003175FC" w:rsidRPr="00A71BD7" w:rsidRDefault="003175FC">
      <w:pPr>
        <w:rPr>
          <w:sz w:val="22"/>
          <w:szCs w:val="22"/>
        </w:rPr>
      </w:pPr>
    </w:p>
    <w:p w14:paraId="1316FEC6" w14:textId="77777777" w:rsidR="003175FC" w:rsidRPr="00982A3A" w:rsidRDefault="003175FC" w:rsidP="007C633E">
      <w:pPr>
        <w:ind w:firstLineChars="2200" w:firstLine="4840"/>
        <w:rPr>
          <w:sz w:val="22"/>
          <w:szCs w:val="22"/>
          <w:u w:val="single"/>
        </w:rPr>
      </w:pPr>
      <w:r w:rsidRPr="00B86E5C">
        <w:rPr>
          <w:rFonts w:hint="eastAsia"/>
          <w:sz w:val="22"/>
          <w:szCs w:val="22"/>
        </w:rPr>
        <w:t>氏名</w:t>
      </w:r>
      <w:r w:rsidR="000F1D38" w:rsidRPr="00982A3A">
        <w:rPr>
          <w:rFonts w:hint="eastAsia"/>
          <w:sz w:val="22"/>
          <w:szCs w:val="22"/>
          <w:u w:val="single"/>
        </w:rPr>
        <w:t xml:space="preserve">　　</w:t>
      </w:r>
      <w:r w:rsidRPr="00982A3A">
        <w:rPr>
          <w:rFonts w:hint="eastAsia"/>
          <w:sz w:val="22"/>
          <w:szCs w:val="22"/>
          <w:u w:val="single"/>
        </w:rPr>
        <w:t xml:space="preserve">　　　　　　　　　　　</w:t>
      </w:r>
      <w:r w:rsidR="008A17D5" w:rsidRPr="00982A3A">
        <w:rPr>
          <w:rFonts w:hint="eastAsia"/>
          <w:sz w:val="22"/>
          <w:szCs w:val="22"/>
          <w:u w:val="single"/>
        </w:rPr>
        <w:t xml:space="preserve">　　　</w:t>
      </w:r>
    </w:p>
    <w:p w14:paraId="7438A1E2" w14:textId="77777777" w:rsidR="003175FC" w:rsidRDefault="003175FC">
      <w:pPr>
        <w:rPr>
          <w:sz w:val="22"/>
          <w:szCs w:val="22"/>
        </w:rPr>
      </w:pPr>
    </w:p>
    <w:p w14:paraId="3BA73E88" w14:textId="77777777" w:rsidR="00D9198F" w:rsidRDefault="00D9198F" w:rsidP="007C633E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代理人　</w:t>
      </w:r>
      <w:r w:rsidRPr="00B86E5C">
        <w:rPr>
          <w:rFonts w:hint="eastAsia"/>
          <w:sz w:val="22"/>
          <w:szCs w:val="22"/>
        </w:rPr>
        <w:t>住所</w:t>
      </w:r>
      <w:r w:rsidRPr="00982A3A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1A16C2BF" w14:textId="77777777" w:rsidR="00D9198F" w:rsidRPr="00A71BD7" w:rsidRDefault="00D9198F" w:rsidP="00D9198F">
      <w:pPr>
        <w:rPr>
          <w:sz w:val="22"/>
          <w:szCs w:val="22"/>
        </w:rPr>
      </w:pPr>
    </w:p>
    <w:p w14:paraId="24DF1027" w14:textId="6244AE8D" w:rsidR="00D9198F" w:rsidRPr="00CD61F9" w:rsidRDefault="00D9198F" w:rsidP="00CD61F9">
      <w:pPr>
        <w:ind w:firstLineChars="2200" w:firstLine="4840"/>
        <w:rPr>
          <w:rFonts w:hint="eastAsia"/>
          <w:sz w:val="22"/>
          <w:szCs w:val="22"/>
          <w:u w:val="single"/>
        </w:rPr>
      </w:pPr>
      <w:r w:rsidRPr="00B86E5C">
        <w:rPr>
          <w:rFonts w:hint="eastAsia"/>
          <w:sz w:val="22"/>
          <w:szCs w:val="22"/>
        </w:rPr>
        <w:t>氏名</w:t>
      </w:r>
      <w:r w:rsidRPr="00982A3A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1C7B7DF7" w14:textId="77777777" w:rsidR="003175FC" w:rsidRDefault="003175FC" w:rsidP="008B4D6C">
      <w:pPr>
        <w:spacing w:line="40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岳南広域都市計画事業新富士駅南地区土地区画整理事業</w:t>
      </w:r>
      <w:r w:rsidR="00792A61">
        <w:rPr>
          <w:rFonts w:hint="eastAsia"/>
          <w:sz w:val="22"/>
          <w:szCs w:val="22"/>
        </w:rPr>
        <w:t>施行区域内の</w:t>
      </w:r>
      <w:r w:rsidR="00982A3A">
        <w:rPr>
          <w:rFonts w:hint="eastAsia"/>
          <w:sz w:val="22"/>
          <w:szCs w:val="22"/>
        </w:rPr>
        <w:t>下記の</w:t>
      </w:r>
      <w:r w:rsidR="00792A61">
        <w:rPr>
          <w:rFonts w:hint="eastAsia"/>
          <w:sz w:val="22"/>
          <w:szCs w:val="22"/>
        </w:rPr>
        <w:t>保留地について</w:t>
      </w:r>
      <w:r>
        <w:rPr>
          <w:rFonts w:hint="eastAsia"/>
          <w:sz w:val="22"/>
          <w:szCs w:val="22"/>
        </w:rPr>
        <w:t>、</w:t>
      </w:r>
      <w:r w:rsidR="00A71BD7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="00A71BD7" w:rsidRPr="00A71BD7">
        <w:rPr>
          <w:rFonts w:hint="eastAsia"/>
          <w:sz w:val="22"/>
          <w:szCs w:val="22"/>
        </w:rPr>
        <w:t>が購入したことを</w:t>
      </w:r>
      <w:r>
        <w:rPr>
          <w:rFonts w:hint="eastAsia"/>
          <w:sz w:val="22"/>
          <w:szCs w:val="22"/>
        </w:rPr>
        <w:t>証明願います。</w:t>
      </w:r>
    </w:p>
    <w:p w14:paraId="489C1F62" w14:textId="77777777" w:rsidR="00091FEA" w:rsidRPr="00792A61" w:rsidRDefault="00091FEA" w:rsidP="003175FC">
      <w:pPr>
        <w:ind w:firstLineChars="100" w:firstLine="220"/>
        <w:rPr>
          <w:sz w:val="22"/>
          <w:szCs w:val="22"/>
        </w:rPr>
      </w:pPr>
    </w:p>
    <w:p w14:paraId="286CC45A" w14:textId="77777777" w:rsidR="00091FEA" w:rsidRDefault="00091FEA" w:rsidP="003175F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証明書の部数</w:t>
      </w:r>
    </w:p>
    <w:p w14:paraId="6FB56AB0" w14:textId="77777777" w:rsidR="00091FEA" w:rsidRPr="00091FEA" w:rsidRDefault="00091FEA" w:rsidP="00091FEA">
      <w:pPr>
        <w:ind w:firstLineChars="400" w:firstLine="880"/>
        <w:rPr>
          <w:sz w:val="22"/>
          <w:szCs w:val="22"/>
          <w:u w:val="single"/>
        </w:rPr>
      </w:pPr>
      <w:r w:rsidRPr="00091FEA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091FEA">
        <w:rPr>
          <w:rFonts w:hint="eastAsia"/>
          <w:sz w:val="22"/>
          <w:szCs w:val="22"/>
          <w:u w:val="single"/>
        </w:rPr>
        <w:t xml:space="preserve">　部</w:t>
      </w:r>
    </w:p>
    <w:p w14:paraId="1DCAD268" w14:textId="77777777" w:rsidR="00091FEA" w:rsidRDefault="00091FEA" w:rsidP="003175FC">
      <w:pPr>
        <w:ind w:firstLineChars="100" w:firstLine="220"/>
        <w:rPr>
          <w:sz w:val="22"/>
          <w:szCs w:val="22"/>
        </w:rPr>
      </w:pP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  <w:gridCol w:w="2880"/>
      </w:tblGrid>
      <w:tr w:rsidR="00792A61" w:rsidRPr="00D807E5" w14:paraId="7A30B1F8" w14:textId="77777777" w:rsidTr="00D807E5">
        <w:trPr>
          <w:trHeight w:val="711"/>
          <w:jc w:val="center"/>
        </w:trPr>
        <w:tc>
          <w:tcPr>
            <w:tcW w:w="75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6ABFD" w14:textId="77777777" w:rsidR="00792A61" w:rsidRPr="00D807E5" w:rsidRDefault="00792A61" w:rsidP="00D807E5">
            <w:pPr>
              <w:jc w:val="center"/>
              <w:rPr>
                <w:sz w:val="24"/>
              </w:rPr>
            </w:pPr>
            <w:r w:rsidRPr="00D807E5">
              <w:rPr>
                <w:rFonts w:hint="eastAsia"/>
                <w:sz w:val="24"/>
              </w:rPr>
              <w:t>保　　留　　地</w:t>
            </w:r>
          </w:p>
        </w:tc>
      </w:tr>
      <w:tr w:rsidR="00A71BD7" w:rsidRPr="00D807E5" w14:paraId="28E30CF1" w14:textId="77777777" w:rsidTr="00D807E5">
        <w:trPr>
          <w:trHeight w:val="538"/>
          <w:jc w:val="center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28659D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  <w:r w:rsidRPr="00D807E5">
              <w:rPr>
                <w:rFonts w:hint="eastAsia"/>
                <w:sz w:val="22"/>
                <w:szCs w:val="22"/>
              </w:rPr>
              <w:t>街　　区</w:t>
            </w:r>
            <w:r w:rsidR="003D6363" w:rsidRPr="00D807E5">
              <w:rPr>
                <w:rFonts w:hint="eastAsia"/>
                <w:sz w:val="22"/>
                <w:szCs w:val="22"/>
              </w:rPr>
              <w:t xml:space="preserve">　番　　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CF0EE0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  <w:r w:rsidRPr="00D807E5">
              <w:rPr>
                <w:rFonts w:hint="eastAsia"/>
                <w:sz w:val="22"/>
                <w:szCs w:val="22"/>
              </w:rPr>
              <w:t>符　　号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A9538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  <w:r w:rsidRPr="00D807E5">
              <w:rPr>
                <w:rFonts w:hint="eastAsia"/>
                <w:sz w:val="22"/>
                <w:szCs w:val="22"/>
              </w:rPr>
              <w:t>地　積（㎡）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B6A1F" w14:textId="77777777" w:rsidR="00A71BD7" w:rsidRPr="00D807E5" w:rsidRDefault="00A71BD7" w:rsidP="00D807E5">
            <w:pPr>
              <w:ind w:left="216"/>
              <w:jc w:val="center"/>
              <w:rPr>
                <w:sz w:val="22"/>
                <w:szCs w:val="22"/>
              </w:rPr>
            </w:pPr>
            <w:r w:rsidRPr="00D807E5">
              <w:rPr>
                <w:rFonts w:hint="eastAsia"/>
                <w:sz w:val="22"/>
                <w:szCs w:val="22"/>
              </w:rPr>
              <w:t>売　買　契　約　日</w:t>
            </w:r>
          </w:p>
        </w:tc>
      </w:tr>
      <w:tr w:rsidR="00A71BD7" w:rsidRPr="00D807E5" w14:paraId="75221D08" w14:textId="77777777" w:rsidTr="00D807E5">
        <w:trPr>
          <w:trHeight w:val="519"/>
          <w:jc w:val="center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743FAF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BBBF703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01126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E9761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</w:tr>
      <w:tr w:rsidR="00A71BD7" w:rsidRPr="00D807E5" w14:paraId="04612BFD" w14:textId="77777777" w:rsidTr="00D807E5">
        <w:trPr>
          <w:trHeight w:val="528"/>
          <w:jc w:val="center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0AFF9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32BA4DE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0C871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67131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</w:tr>
      <w:tr w:rsidR="00A71BD7" w:rsidRPr="00D807E5" w14:paraId="398ACD08" w14:textId="77777777" w:rsidTr="00D807E5">
        <w:trPr>
          <w:trHeight w:val="518"/>
          <w:jc w:val="center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3C8B45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DB78738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B4F2E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95766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</w:tr>
      <w:tr w:rsidR="00A71BD7" w:rsidRPr="00D807E5" w14:paraId="5D98B91C" w14:textId="77777777" w:rsidTr="00D807E5">
        <w:trPr>
          <w:trHeight w:val="541"/>
          <w:jc w:val="center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E871BE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604497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2208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A6A31" w14:textId="77777777" w:rsidR="00A71BD7" w:rsidRPr="00D807E5" w:rsidRDefault="00A71BD7" w:rsidP="00D807E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C9DEA9" w14:textId="07FE2BB2" w:rsidR="008A17D5" w:rsidRPr="003B7F9E" w:rsidRDefault="00CD61F9" w:rsidP="00CD61F9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E95058" wp14:editId="5D858D35">
                <wp:simplePos x="0" y="0"/>
                <wp:positionH relativeFrom="column">
                  <wp:posOffset>3962400</wp:posOffset>
                </wp:positionH>
                <wp:positionV relativeFrom="paragraph">
                  <wp:posOffset>342265</wp:posOffset>
                </wp:positionV>
                <wp:extent cx="2022231" cy="896816"/>
                <wp:effectExtent l="0" t="0" r="0" b="1778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2231" cy="896816"/>
                          <a:chOff x="0" y="0"/>
                          <a:chExt cx="2022231" cy="896816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439615" cy="89681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6AF50C" w14:textId="77777777" w:rsidR="00CD61F9" w:rsidRPr="00537BBE" w:rsidRDefault="00CD61F9" w:rsidP="00CD61F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37BBE">
                                <w:rPr>
                                  <w:rFonts w:hint="eastAsia"/>
                                  <w:color w:val="000000" w:themeColor="text1"/>
                                </w:rPr>
                                <w:t>確認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52754" y="0"/>
                            <a:ext cx="1969477" cy="878693"/>
                            <a:chOff x="0" y="0"/>
                            <a:chExt cx="1969477" cy="878693"/>
                          </a:xfrm>
                        </wpg:grpSpPr>
                        <wpg:grpSp>
                          <wpg:cNvPr id="7" name="グループ化 7"/>
                          <wpg:cNvGrpSpPr/>
                          <wpg:grpSpPr>
                            <a:xfrm>
                              <a:off x="0" y="70338"/>
                              <a:ext cx="1740877" cy="808355"/>
                              <a:chOff x="0" y="0"/>
                              <a:chExt cx="1740877" cy="808355"/>
                            </a:xfrm>
                          </wpg:grpSpPr>
                          <wps:wsp>
                            <wps:cNvPr id="1" name="正方形/長方形 1"/>
                            <wps:cNvSpPr/>
                            <wps:spPr>
                              <a:xfrm>
                                <a:off x="0" y="0"/>
                                <a:ext cx="1740877" cy="80835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直線コネクタ 2"/>
                            <wps:cNvCnPr/>
                            <wps:spPr>
                              <a:xfrm>
                                <a:off x="307731" y="0"/>
                                <a:ext cx="0" cy="80825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307731" y="263769"/>
                                <a:ext cx="14328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1011116" y="8793"/>
                                <a:ext cx="0" cy="79956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6" name="正方形/長方形 6"/>
                          <wps:cNvSpPr/>
                          <wps:spPr>
                            <a:xfrm>
                              <a:off x="439616" y="0"/>
                              <a:ext cx="1529861" cy="395654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F1CBEBE" w14:textId="77777777" w:rsidR="00CD61F9" w:rsidRPr="007C166B" w:rsidRDefault="00CD61F9" w:rsidP="00CD61F9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課長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担当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E95058" id="グループ化 9" o:spid="_x0000_s1026" style="position:absolute;left:0;text-align:left;margin-left:312pt;margin-top:26.95pt;width:159.25pt;height:70.6pt;z-index:251659264" coordsize="20222,8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U+kwQAACYUAAAOAAAAZHJzL2Uyb0RvYy54bWzsWE1v40QYviPxH0a+0/gj8UfUdFW1tEKq&#10;diu1aM9Tx04s2R4zM21Sju0VjiwS3OCIEEggrZBA/Jhod8W/4JkZ20mTZtvtQiRQc3BmPJ/v877P&#10;M+94+8m0yMlFwkXGyoHlbNkWScqYDbNyNLA+PT34KLSIkLQc0pyVycC6TIT1ZOfDD7YnVT9x2Zjl&#10;w4QTTFKK/qQaWGMpq36nI+JxUlCxxaqkRGPKeEElqnzUGXI6wexF3nFt2+9MGB9WnMWJEHi7bxqt&#10;HT1/miaxfJamIpEkH1jYm9RPrp9n6tnZ2ab9EafVOIvrbdAH7KKgWYlF26n2qaTknGcrUxVZzJlg&#10;qdyKWdFhaZrFibYB1jj2kjWHnJ1X2pZRfzKqWpgA7RJOD542fnpxyKuT6pgDiUk1Aha6pmyZprxQ&#10;/9glmWrILlvIkqkkMV66tuu6nmORGG1h5IeObzCNxwB+ZVg8/vjtAzvNsp0bm5lUCA8xR0C8HwIn&#10;Y1olGljRBwLHnGTDgdWzSEkLBOnrH79//eK3V3981/nrq5emRHrKLLUN9G/hEn0B5O6LVdeLfAeL&#10;3ISqtZj2Ky7kYcIKogoDiyN6dVDRiyMhsTy6Nl3UmiU7yPJcR3Bekgno5wY2gjymIFKaU4liUcEw&#10;UY4sQvMRGBpLrqdcGKum3KdiTC4oSCJYng2NC4tMgpt5VsCztvqp19hDXqrVE82uemMKGAOFKsnp&#10;2bRG64wNLwEvZ4Z5oooPMqx3RIU8phxUw34hH/IZHmnOYASrSxYZM/75be9Vf/gfrRaZgLrY9Gfn&#10;lCcWyT8pERmR0+0qrutKtxe4qPDFlrPFlvK82GMwHDGM3emi6i/zpphyVjyHyuyqVdFEyxhrGyjr&#10;yp40kgKdipPdXd0N/K6oPCpPqlhNriBTSJ9On1Ne1R6WoNFT1kQj7S852vQ1rt49lyzNdBQoiA2u&#10;cIeqgBkL5DXFeVhDgU1Yz65+nl3/MLv+fXb99asvXpDQhPRIhfR9RaDnBr2uRVaFwIn8qBsEdXQH&#10;oR95JoruEoI1A1taLAtBLVHLVmLl260MHmAlvAwLA9vzNEYI9lq1nKBrh62Vduj1tC7Q/p1W3j5w&#10;rZUbkDsE/Hq5cwxq7yN3a7BqTZ6L2UP1znMCJaf3kDutakotFZnEpdjLuZE7pBJDNjmFf6EeECU0&#10;gL2Landj6D+vlY8CuTmB3ACp3IZUb7799c3Lb2ZXv8yuv5xd/TS7+pO4C5zaK+uMqzk3m7ynTbc8&#10;OwhUYrUqtVAnnULYodvT+rSeUnlWqjxn5WRRWYY5V5ZSCN/rqen/B5RSucrC4bgB33tv8b0+DNV2&#10;cNa+k+9d3wv8yByl7SnU9dzQxjGswqDJyppsvckQa1F9jIAmPdpABMAl5ki9hf3dd2K/Yzv4+Zr+&#10;YdDkUk0A1AoQRFHP16ryqACg1vwCYg7VGwowTyPNNe5fv03Cd+vTK31JruXg7tukvjiaWKi/WDSB&#10;4PTcKPTr67eHaEBybi5pa+TgP32n1Lf0NjN9zJw2lTktckeX8TFKfwmoP5ypr12LdX3yzj/v7fwN&#10;AAD//wMAUEsDBBQABgAIAAAAIQDECU+/4QAAAAoBAAAPAAAAZHJzL2Rvd25yZXYueG1sTI9Ba4NA&#10;EIXvhf6HZQq9NasmhmpcQwhtT6HQpFBym+hEJe6uuBs1/77TU3Mc5uO972XrSbdioN411igIZwEI&#10;MoUtG1Mp+D68v7yCcB5Nia01pOBGDtb540OGaWlH80XD3leCQ4xLUUHtfZdK6YqaNLqZ7cjw72x7&#10;jZ7PvpJljyOH61ZGQbCUGhvDDTV2tK2puOyvWsHHiONmHr4Nu8t5ezse4s+fXUhKPT9NmxUIT5P/&#10;h+FPn9UhZ6eTvZrSiVbBMlrwFq8gnicgGEgWUQzixGQShyDzTN5PyH8BAAD//wMAUEsBAi0AFAAG&#10;AAgAAAAhALaDOJL+AAAA4QEAABMAAAAAAAAAAAAAAAAAAAAAAFtDb250ZW50X1R5cGVzXS54bWxQ&#10;SwECLQAUAAYACAAAACEAOP0h/9YAAACUAQAACwAAAAAAAAAAAAAAAAAvAQAAX3JlbHMvLnJlbHNQ&#10;SwECLQAUAAYACAAAACEAmfxFPpMEAAAmFAAADgAAAAAAAAAAAAAAAAAuAgAAZHJzL2Uyb0RvYy54&#10;bWxQSwECLQAUAAYACAAAACEAxAlPv+EAAAAKAQAADwAAAAAAAAAAAAAAAADtBgAAZHJzL2Rvd25y&#10;ZXYueG1sUEsFBgAAAAAEAAQA8wAAAPsHAAAAAA==&#10;">
                <v:rect id="正方形/長方形 5" o:spid="_x0000_s1027" style="position:absolute;width:4396;height:8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<v:textbox>
                    <w:txbxContent>
                      <w:p w14:paraId="356AF50C" w14:textId="77777777" w:rsidR="00CD61F9" w:rsidRPr="00537BBE" w:rsidRDefault="00CD61F9" w:rsidP="00CD61F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37BBE">
                          <w:rPr>
                            <w:rFonts w:hint="eastAsia"/>
                            <w:color w:val="000000" w:themeColor="text1"/>
                          </w:rPr>
                          <w:t>確認</w:t>
                        </w:r>
                      </w:p>
                    </w:txbxContent>
                  </v:textbox>
                </v:rect>
                <v:group id="グループ化 8" o:spid="_x0000_s1028" style="position:absolute;left:527;width:19695;height:8786" coordsize="19694,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グループ化 7" o:spid="_x0000_s1029" style="position:absolute;top:703;width:17408;height:8083" coordsize="17408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1" o:spid="_x0000_s1030" style="position:absolute;width:17408;height:8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bWbvwAAANoAAAAPAAAAZHJzL2Rvd25yZXYueG1sRE9Ni8Iw&#10;EL0v+B/CCHtbUxcUqUaRiiK4F3UvexuasSltJqXJmu6/N8KCp+HxPme1GWwr7tT72rGC6SQDQVw6&#10;XXOl4Pu6/1iA8AFZY+uYFPyRh8169LbCXLvIZ7pfQiVSCPscFZgQulxKXxqy6CeuI07czfUWQ4J9&#10;JXWPMYXbVn5m2VxarDk1GOyoMFQ2l1+r4Oew+IpFjIbkTDbXY5HNT7tGqffxsF2CCDSEl/jffdRp&#10;PjxfeV65fgAAAP//AwBQSwECLQAUAAYACAAAACEA2+H2y+4AAACFAQAAEwAAAAAAAAAAAAAAAAAA&#10;AAAAW0NvbnRlbnRfVHlwZXNdLnhtbFBLAQItABQABgAIAAAAIQBa9CxbvwAAABUBAAALAAAAAAAA&#10;AAAAAAAAAB8BAABfcmVscy8ucmVsc1BLAQItABQABgAIAAAAIQBZBbWbvwAAANoAAAAPAAAAAAAA&#10;AAAAAAAAAAcCAABkcnMvZG93bnJldi54bWxQSwUGAAAAAAMAAwC3AAAA8wIAAAAA&#10;" filled="f" strokecolor="windowText" strokeweight=".25pt"/>
                    <v:line id="直線コネクタ 2" o:spid="_x0000_s1031" style="position:absolute;visibility:visible;mso-wrap-style:square" from="3077,0" to="3077,8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3b6wgAAANoAAAAPAAAAZHJzL2Rvd25yZXYueG1sRI9Bi8Iw&#10;FITvC/6H8ARva2oPUqpRVBD24EGtl97eNm/bYvNSkqyt/36zIHgcZuYbZr0dTSce5HxrWcFinoAg&#10;rqxuuVZwK46fGQgfkDV2lknBkzxsN5OPNebaDnyhxzXUIkLY56igCaHPpfRVQwb93PbE0fuxzmCI&#10;0tVSOxwi3HQyTZKlNNhyXGiwp0ND1f36axScsnrILmV5DkP2ne6L6la4Z6LUbDruViACjeEdfrW/&#10;tIIU/q/EGyA3fwAAAP//AwBQSwECLQAUAAYACAAAACEA2+H2y+4AAACFAQAAEwAAAAAAAAAAAAAA&#10;AAAAAAAAW0NvbnRlbnRfVHlwZXNdLnhtbFBLAQItABQABgAIAAAAIQBa9CxbvwAAABUBAAALAAAA&#10;AAAAAAAAAAAAAB8BAABfcmVscy8ucmVsc1BLAQItABQABgAIAAAAIQB5o3b6wgAAANoAAAAPAAAA&#10;AAAAAAAAAAAAAAcCAABkcnMvZG93bnJldi54bWxQSwUGAAAAAAMAAwC3AAAA9gIAAAAA&#10;" strokecolor="windowText" strokeweight=".5pt">
                      <v:stroke joinstyle="miter"/>
                    </v:line>
                    <v:line id="直線コネクタ 3" o:spid="_x0000_s1032" style="position:absolute;visibility:visible;mso-wrap-style:square" from="3077,2637" to="17405,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hwwAAANoAAAAPAAAAZHJzL2Rvd25yZXYueG1sRI9La8Mw&#10;EITvhf4HsYXeGrkp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Fu/TYcMAAADaAAAADwAA&#10;AAAAAAAAAAAAAAAHAgAAZHJzL2Rvd25yZXYueG1sUEsFBgAAAAADAAMAtwAAAPcCAAAAAA==&#10;" strokecolor="windowText" strokeweight=".5pt">
                      <v:stroke joinstyle="miter"/>
                    </v:line>
                    <v:line id="直線コネクタ 4" o:spid="_x0000_s1033" style="position:absolute;visibility:visible;mso-wrap-style:square" from="10111,87" to="10111,8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sVwwAAANoAAAAPAAAAZHJzL2Rvd25yZXYueG1sRI9La8Mw&#10;EITvhf4HsYXeGrmh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mQZLFcMAAADaAAAADwAA&#10;AAAAAAAAAAAAAAAHAgAAZHJzL2Rvd25yZXYueG1sUEsFBgAAAAADAAMAtwAAAPcCAAAAAA==&#10;" strokecolor="windowText" strokeweight=".5pt">
                      <v:stroke joinstyle="miter"/>
                    </v:line>
                  </v:group>
                  <v:rect id="正方形/長方形 6" o:spid="_x0000_s1034" style="position:absolute;left:4396;width:15298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  <v:textbox>
                      <w:txbxContent>
                        <w:p w14:paraId="4F1CBEBE" w14:textId="77777777" w:rsidR="00CD61F9" w:rsidRPr="007C166B" w:rsidRDefault="00CD61F9" w:rsidP="00CD61F9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課長</w:t>
                          </w:r>
                          <w:r>
                            <w:rPr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>担当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792A61">
        <w:rPr>
          <w:rFonts w:hint="eastAsia"/>
          <w:sz w:val="22"/>
          <w:szCs w:val="22"/>
        </w:rPr>
        <w:t>＊</w:t>
      </w:r>
      <w:r w:rsidR="008B4D6C">
        <w:rPr>
          <w:rFonts w:hint="eastAsia"/>
          <w:sz w:val="22"/>
          <w:szCs w:val="22"/>
        </w:rPr>
        <w:t xml:space="preserve">　</w:t>
      </w:r>
      <w:r w:rsidR="00792A61">
        <w:rPr>
          <w:rFonts w:hint="eastAsia"/>
          <w:sz w:val="22"/>
          <w:szCs w:val="22"/>
        </w:rPr>
        <w:t>保留</w:t>
      </w:r>
      <w:r w:rsidR="00326464">
        <w:rPr>
          <w:rFonts w:hint="eastAsia"/>
          <w:sz w:val="22"/>
          <w:szCs w:val="22"/>
        </w:rPr>
        <w:t>地</w:t>
      </w:r>
      <w:r w:rsidR="003D6363">
        <w:rPr>
          <w:rFonts w:hint="eastAsia"/>
          <w:sz w:val="22"/>
          <w:szCs w:val="22"/>
        </w:rPr>
        <w:t>の地積</w:t>
      </w:r>
      <w:r w:rsidR="00326464">
        <w:rPr>
          <w:rFonts w:hint="eastAsia"/>
          <w:sz w:val="22"/>
          <w:szCs w:val="22"/>
        </w:rPr>
        <w:t>は、</w:t>
      </w:r>
      <w:r w:rsidR="003D6363">
        <w:rPr>
          <w:rFonts w:hint="eastAsia"/>
          <w:sz w:val="22"/>
          <w:szCs w:val="22"/>
        </w:rPr>
        <w:t>出来形</w:t>
      </w:r>
      <w:r w:rsidR="00326464">
        <w:rPr>
          <w:rFonts w:hint="eastAsia"/>
          <w:sz w:val="22"/>
          <w:szCs w:val="22"/>
        </w:rPr>
        <w:t>確</w:t>
      </w:r>
      <w:r w:rsidR="00091FEA">
        <w:rPr>
          <w:rFonts w:hint="eastAsia"/>
          <w:sz w:val="22"/>
          <w:szCs w:val="22"/>
        </w:rPr>
        <w:t>認</w:t>
      </w:r>
      <w:r w:rsidR="00326464">
        <w:rPr>
          <w:rFonts w:hint="eastAsia"/>
          <w:sz w:val="22"/>
          <w:szCs w:val="22"/>
        </w:rPr>
        <w:t>測量の結果、多少増減することがあります。</w:t>
      </w:r>
    </w:p>
    <w:sectPr w:rsidR="008A17D5" w:rsidRPr="003B7F9E" w:rsidSect="008B4D6C">
      <w:pgSz w:w="11906" w:h="16838" w:code="9"/>
      <w:pgMar w:top="158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A5E1" w14:textId="77777777" w:rsidR="007C633E" w:rsidRDefault="007C633E" w:rsidP="007C633E">
      <w:r>
        <w:separator/>
      </w:r>
    </w:p>
  </w:endnote>
  <w:endnote w:type="continuationSeparator" w:id="0">
    <w:p w14:paraId="34147071" w14:textId="77777777" w:rsidR="007C633E" w:rsidRDefault="007C633E" w:rsidP="007C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5D87" w14:textId="77777777" w:rsidR="007C633E" w:rsidRDefault="007C633E" w:rsidP="007C633E">
      <w:r>
        <w:separator/>
      </w:r>
    </w:p>
  </w:footnote>
  <w:footnote w:type="continuationSeparator" w:id="0">
    <w:p w14:paraId="7ED09E88" w14:textId="77777777" w:rsidR="007C633E" w:rsidRDefault="007C633E" w:rsidP="007C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53A1D"/>
    <w:multiLevelType w:val="hybridMultilevel"/>
    <w:tmpl w:val="95F43324"/>
    <w:lvl w:ilvl="0" w:tplc="61DCA7AA"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71469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EA"/>
    <w:rsid w:val="00067B2B"/>
    <w:rsid w:val="00091FEA"/>
    <w:rsid w:val="000F1D38"/>
    <w:rsid w:val="002404BD"/>
    <w:rsid w:val="00302DF2"/>
    <w:rsid w:val="003175FC"/>
    <w:rsid w:val="00326464"/>
    <w:rsid w:val="003B7F9E"/>
    <w:rsid w:val="003D6363"/>
    <w:rsid w:val="00490302"/>
    <w:rsid w:val="004E015C"/>
    <w:rsid w:val="005E287F"/>
    <w:rsid w:val="006B3C82"/>
    <w:rsid w:val="00792A61"/>
    <w:rsid w:val="007C633E"/>
    <w:rsid w:val="008A17D5"/>
    <w:rsid w:val="008B4D6C"/>
    <w:rsid w:val="00982A3A"/>
    <w:rsid w:val="009B0693"/>
    <w:rsid w:val="009F4BEA"/>
    <w:rsid w:val="00A51455"/>
    <w:rsid w:val="00A71BD7"/>
    <w:rsid w:val="00AF74A7"/>
    <w:rsid w:val="00B86E5C"/>
    <w:rsid w:val="00CD61F9"/>
    <w:rsid w:val="00D807E5"/>
    <w:rsid w:val="00D9198F"/>
    <w:rsid w:val="00DE18BC"/>
    <w:rsid w:val="00E13FEF"/>
    <w:rsid w:val="00E20766"/>
    <w:rsid w:val="00E2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89615D"/>
  <w15:chartTrackingRefBased/>
  <w15:docId w15:val="{A96139F1-01C4-4339-93DD-65D2A232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7B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63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33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C63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3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富士市役所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すがわら　けいすけ</cp:lastModifiedBy>
  <cp:revision>4</cp:revision>
  <cp:lastPrinted>2004-11-29T00:35:00Z</cp:lastPrinted>
  <dcterms:created xsi:type="dcterms:W3CDTF">2021-03-25T06:30:00Z</dcterms:created>
  <dcterms:modified xsi:type="dcterms:W3CDTF">2026-01-20T07:22:00Z</dcterms:modified>
</cp:coreProperties>
</file>