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CBD" w:rsidRPr="00C275D6" w:rsidRDefault="00FE0CBD" w:rsidP="00A94759">
      <w:pPr>
        <w:widowControl w:val="0"/>
        <w:spacing w:line="240" w:lineRule="auto"/>
        <w:jc w:val="center"/>
        <w:rPr>
          <w:rFonts w:asciiTheme="minorEastAsia" w:eastAsiaTheme="minorEastAsia" w:hAnsiTheme="minorEastAsia" w:cs="Times New Roman"/>
          <w:szCs w:val="21"/>
        </w:rPr>
      </w:pPr>
      <w:r w:rsidRPr="00C275D6">
        <w:rPr>
          <w:rFonts w:asciiTheme="minorEastAsia" w:eastAsiaTheme="minorEastAsia" w:hAnsiTheme="minorEastAsia" w:cs="Times New Roman" w:hint="eastAsia"/>
          <w:szCs w:val="21"/>
        </w:rPr>
        <w:t>法人代表者等誓約書</w:t>
      </w:r>
      <w:r w:rsidRPr="00FE0CBD">
        <w:rPr>
          <w:rFonts w:asciiTheme="minorEastAsia" w:eastAsiaTheme="minorEastAsia" w:hAnsiTheme="minorEastAsia" w:cs="Times New Roman" w:hint="eastAsia"/>
          <w:szCs w:val="21"/>
        </w:rPr>
        <w:t>（指定居宅介護支援事業者用）</w:t>
      </w:r>
    </w:p>
    <w:p w:rsidR="00C275D6" w:rsidRPr="00FE0CBD" w:rsidRDefault="00C275D6" w:rsidP="00C275D6">
      <w:pPr>
        <w:widowControl w:val="0"/>
        <w:spacing w:line="240" w:lineRule="auto"/>
        <w:rPr>
          <w:rFonts w:asciiTheme="minorEastAsia" w:eastAsiaTheme="minorEastAsia" w:hAnsiTheme="minorEastAsia" w:cs="Times New Roman"/>
          <w:szCs w:val="21"/>
        </w:rPr>
      </w:pPr>
    </w:p>
    <w:p w:rsidR="00FE0CBD" w:rsidRPr="00FE0CBD" w:rsidRDefault="00FE0CBD" w:rsidP="00A94759">
      <w:pPr>
        <w:widowControl w:val="0"/>
        <w:spacing w:line="240" w:lineRule="auto"/>
        <w:jc w:val="center"/>
        <w:rPr>
          <w:rFonts w:asciiTheme="minorEastAsia" w:eastAsiaTheme="minorEastAsia" w:hAnsiTheme="minorEastAsia" w:cs="Times New Roman"/>
          <w:szCs w:val="21"/>
        </w:rPr>
      </w:pPr>
      <w:r w:rsidRPr="00FE0CBD">
        <w:rPr>
          <w:rFonts w:asciiTheme="minorEastAsia" w:eastAsiaTheme="minorEastAsia" w:hAnsiTheme="minorEastAsia" w:cs="Times New Roman" w:hint="eastAsia"/>
          <w:szCs w:val="21"/>
        </w:rPr>
        <w:t xml:space="preserve">　　　　　　　　　　　　　　　　　　　　　　　　　　　　　　年　　　月　　　日</w:t>
      </w:r>
    </w:p>
    <w:p w:rsidR="00FE0CBD" w:rsidRPr="00FE0CBD" w:rsidRDefault="00FE0CBD" w:rsidP="00A94759">
      <w:pPr>
        <w:widowControl w:val="0"/>
        <w:spacing w:line="240" w:lineRule="auto"/>
        <w:rPr>
          <w:rFonts w:asciiTheme="minorEastAsia" w:eastAsiaTheme="minorEastAsia" w:hAnsiTheme="minorEastAsia" w:cs="Times New Roman"/>
          <w:szCs w:val="21"/>
        </w:rPr>
      </w:pPr>
    </w:p>
    <w:p w:rsidR="00FE0CBD" w:rsidRPr="00C275D6" w:rsidRDefault="00FE0CBD" w:rsidP="00A94759">
      <w:pPr>
        <w:snapToGrid w:val="0"/>
        <w:spacing w:line="240" w:lineRule="auto"/>
        <w:rPr>
          <w:rFonts w:asciiTheme="minorEastAsia" w:eastAsiaTheme="minorEastAsia" w:hAnsiTheme="minorEastAsia" w:cs="Times New Roman"/>
          <w:szCs w:val="21"/>
        </w:rPr>
      </w:pPr>
      <w:r w:rsidRPr="00FE0CBD">
        <w:rPr>
          <w:rFonts w:asciiTheme="minorEastAsia" w:eastAsiaTheme="minorEastAsia" w:hAnsiTheme="minorEastAsia" w:cs="Times New Roman"/>
          <w:szCs w:val="21"/>
        </w:rPr>
        <w:t xml:space="preserve">   </w:t>
      </w:r>
      <w:r w:rsidRPr="00C275D6">
        <w:rPr>
          <w:rFonts w:asciiTheme="minorEastAsia" w:eastAsiaTheme="minorEastAsia" w:hAnsiTheme="minorEastAsia" w:cs="Times New Roman" w:hint="eastAsia"/>
          <w:szCs w:val="21"/>
        </w:rPr>
        <w:t>（あて先）</w:t>
      </w:r>
    </w:p>
    <w:p w:rsidR="00FE0CBD" w:rsidRPr="00FE0CBD" w:rsidRDefault="00FE0CBD" w:rsidP="00A94759">
      <w:pPr>
        <w:widowControl w:val="0"/>
        <w:snapToGrid w:val="0"/>
        <w:spacing w:line="240" w:lineRule="auto"/>
        <w:ind w:firstLineChars="300" w:firstLine="630"/>
        <w:rPr>
          <w:rFonts w:asciiTheme="minorEastAsia" w:eastAsiaTheme="minorEastAsia" w:hAnsiTheme="minorEastAsia" w:cs="Times New Roman"/>
          <w:szCs w:val="21"/>
        </w:rPr>
      </w:pPr>
      <w:r w:rsidRPr="00FE0CBD">
        <w:rPr>
          <w:rFonts w:asciiTheme="minorEastAsia" w:eastAsiaTheme="minorEastAsia" w:hAnsiTheme="minorEastAsia" w:cs="Times New Roman" w:hint="eastAsia"/>
          <w:szCs w:val="21"/>
        </w:rPr>
        <w:t>富　士　市　長</w:t>
      </w:r>
    </w:p>
    <w:p w:rsidR="00FE0CBD" w:rsidRPr="00FE0CBD" w:rsidRDefault="00FE0CBD" w:rsidP="00A94759">
      <w:pPr>
        <w:widowControl w:val="0"/>
        <w:spacing w:line="240" w:lineRule="auto"/>
        <w:rPr>
          <w:rFonts w:asciiTheme="minorEastAsia" w:eastAsiaTheme="minorEastAsia" w:hAnsiTheme="minorEastAsia" w:cs="Times New Roman"/>
          <w:szCs w:val="21"/>
        </w:rPr>
      </w:pPr>
    </w:p>
    <w:p w:rsidR="00C275D6" w:rsidRPr="0084348B" w:rsidRDefault="00C275D6" w:rsidP="00C275D6">
      <w:pPr>
        <w:widowControl w:val="0"/>
        <w:snapToGrid w:val="0"/>
        <w:spacing w:line="260" w:lineRule="exact"/>
        <w:ind w:firstLineChars="1800" w:firstLine="3780"/>
        <w:rPr>
          <w:rFonts w:asciiTheme="minorEastAsia" w:eastAsiaTheme="minorEastAsia" w:hAnsiTheme="minorEastAsia" w:cs="Times New Roman"/>
          <w:szCs w:val="24"/>
        </w:rPr>
      </w:pPr>
      <w:r w:rsidRPr="0084348B">
        <w:rPr>
          <w:rFonts w:asciiTheme="minorEastAsia" w:eastAsiaTheme="minorEastAsia" w:hAnsiTheme="minorEastAsia" w:cs="Times New Roman" w:hint="eastAsia"/>
          <w:szCs w:val="24"/>
        </w:rPr>
        <w:t>申請者</w:t>
      </w:r>
    </w:p>
    <w:p w:rsidR="00C275D6" w:rsidRPr="0084348B" w:rsidRDefault="00DA2DD0" w:rsidP="00C275D6">
      <w:pPr>
        <w:widowControl w:val="0"/>
        <w:snapToGrid w:val="0"/>
        <w:spacing w:line="260" w:lineRule="exact"/>
        <w:ind w:firstLineChars="2100" w:firstLine="4410"/>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名　　</w:t>
      </w:r>
      <w:r w:rsidR="00C275D6" w:rsidRPr="0084348B">
        <w:rPr>
          <w:rFonts w:asciiTheme="minorEastAsia" w:eastAsiaTheme="minorEastAsia" w:hAnsiTheme="minorEastAsia" w:cs="Times New Roman" w:hint="eastAsia"/>
          <w:szCs w:val="24"/>
        </w:rPr>
        <w:t>称</w:t>
      </w:r>
    </w:p>
    <w:p w:rsidR="00C275D6" w:rsidRPr="0084348B" w:rsidRDefault="00C275D6" w:rsidP="00C275D6">
      <w:pPr>
        <w:widowControl w:val="0"/>
        <w:snapToGrid w:val="0"/>
        <w:spacing w:line="260" w:lineRule="exact"/>
        <w:rPr>
          <w:rFonts w:asciiTheme="minorEastAsia" w:eastAsiaTheme="minorEastAsia" w:hAnsiTheme="minorEastAsia" w:cs="Times New Roman"/>
          <w:szCs w:val="24"/>
        </w:rPr>
      </w:pPr>
    </w:p>
    <w:p w:rsidR="00C275D6" w:rsidRPr="0084348B" w:rsidRDefault="00C275D6" w:rsidP="00DA2DD0">
      <w:pPr>
        <w:widowControl w:val="0"/>
        <w:snapToGrid w:val="0"/>
        <w:spacing w:line="260" w:lineRule="exact"/>
        <w:ind w:firstLineChars="2100" w:firstLine="4410"/>
        <w:rPr>
          <w:rFonts w:asciiTheme="minorEastAsia" w:eastAsiaTheme="minorEastAsia" w:hAnsiTheme="minorEastAsia" w:cs="Times New Roman"/>
          <w:szCs w:val="24"/>
        </w:rPr>
      </w:pPr>
      <w:r w:rsidRPr="0084348B">
        <w:rPr>
          <w:rFonts w:asciiTheme="minorEastAsia" w:eastAsiaTheme="minorEastAsia" w:hAnsiTheme="minorEastAsia" w:cs="Times New Roman" w:hint="eastAsia"/>
          <w:szCs w:val="24"/>
        </w:rPr>
        <w:t xml:space="preserve">代表者名　　　　　　　　　　　　　　　　</w:t>
      </w:r>
    </w:p>
    <w:p w:rsidR="00C275D6" w:rsidRPr="0084348B" w:rsidRDefault="00C275D6" w:rsidP="00C275D6">
      <w:pPr>
        <w:widowControl w:val="0"/>
        <w:snapToGrid w:val="0"/>
        <w:spacing w:line="260" w:lineRule="exact"/>
        <w:rPr>
          <w:rFonts w:asciiTheme="minorEastAsia" w:eastAsiaTheme="minorEastAsia" w:hAnsiTheme="minorEastAsia" w:cs="Times New Roman"/>
          <w:szCs w:val="24"/>
        </w:rPr>
      </w:pPr>
    </w:p>
    <w:p w:rsidR="00C275D6" w:rsidRPr="0084348B" w:rsidRDefault="00C275D6" w:rsidP="00C275D6">
      <w:pPr>
        <w:widowControl w:val="0"/>
        <w:snapToGrid w:val="0"/>
        <w:spacing w:line="260" w:lineRule="exact"/>
        <w:ind w:firstLineChars="2100" w:firstLine="4410"/>
        <w:rPr>
          <w:rFonts w:asciiTheme="minorEastAsia" w:eastAsiaTheme="minorEastAsia" w:hAnsiTheme="minorEastAsia" w:cs="Times New Roman"/>
          <w:szCs w:val="24"/>
        </w:rPr>
      </w:pPr>
      <w:r w:rsidRPr="0084348B">
        <w:rPr>
          <w:rFonts w:asciiTheme="minorEastAsia" w:eastAsiaTheme="minorEastAsia" w:hAnsiTheme="minorEastAsia" w:cs="Times New Roman" w:hint="eastAsia"/>
          <w:szCs w:val="24"/>
        </w:rPr>
        <w:t xml:space="preserve">住　</w:t>
      </w:r>
      <w:r w:rsidR="00DA2DD0">
        <w:rPr>
          <w:rFonts w:asciiTheme="minorEastAsia" w:eastAsiaTheme="minorEastAsia" w:hAnsiTheme="minorEastAsia" w:cs="Times New Roman" w:hint="eastAsia"/>
          <w:szCs w:val="24"/>
        </w:rPr>
        <w:t xml:space="preserve">　</w:t>
      </w:r>
      <w:r w:rsidRPr="0084348B">
        <w:rPr>
          <w:rFonts w:asciiTheme="minorEastAsia" w:eastAsiaTheme="minorEastAsia" w:hAnsiTheme="minorEastAsia" w:cs="Times New Roman" w:hint="eastAsia"/>
          <w:szCs w:val="24"/>
        </w:rPr>
        <w:t>所</w:t>
      </w:r>
    </w:p>
    <w:p w:rsidR="00FE0CBD" w:rsidRPr="00C275D6" w:rsidRDefault="00FE0CBD" w:rsidP="00C275D6">
      <w:pPr>
        <w:widowControl w:val="0"/>
        <w:spacing w:line="240" w:lineRule="auto"/>
        <w:rPr>
          <w:rFonts w:asciiTheme="minorEastAsia" w:eastAsiaTheme="minorEastAsia" w:hAnsiTheme="minorEastAsia" w:cs="Times New Roman"/>
          <w:szCs w:val="21"/>
        </w:rPr>
      </w:pPr>
    </w:p>
    <w:p w:rsidR="00C275D6" w:rsidRPr="00FE0CBD" w:rsidRDefault="00C275D6" w:rsidP="00A94759">
      <w:pPr>
        <w:widowControl w:val="0"/>
        <w:spacing w:line="240" w:lineRule="auto"/>
        <w:ind w:left="630" w:hangingChars="300" w:hanging="630"/>
        <w:rPr>
          <w:rFonts w:asciiTheme="minorEastAsia" w:eastAsiaTheme="minorEastAsia" w:hAnsiTheme="minorEastAsia" w:cs="Times New Roman"/>
          <w:szCs w:val="21"/>
        </w:rPr>
      </w:pPr>
    </w:p>
    <w:p w:rsidR="009C4415" w:rsidRPr="00C275D6" w:rsidRDefault="00FE0CBD" w:rsidP="00C275D6">
      <w:pPr>
        <w:widowControl w:val="0"/>
        <w:spacing w:line="240" w:lineRule="auto"/>
        <w:ind w:firstLineChars="100" w:firstLine="210"/>
        <w:rPr>
          <w:rFonts w:asciiTheme="minorEastAsia" w:eastAsiaTheme="minorEastAsia" w:hAnsiTheme="minorEastAsia" w:cs="Times New Roman"/>
          <w:szCs w:val="21"/>
        </w:rPr>
      </w:pPr>
      <w:r w:rsidRPr="00C275D6">
        <w:rPr>
          <w:rFonts w:asciiTheme="minorEastAsia" w:eastAsiaTheme="minorEastAsia" w:hAnsiTheme="minorEastAsia" w:cs="Times New Roman" w:hint="eastAsia"/>
          <w:szCs w:val="21"/>
        </w:rPr>
        <w:t>申請者、役員等がこの申請に関して、介護保険法第７９条第２項各号のいずれにも該当しない者であること及び富士市暴力団排除条例（平成２４年富士市条例第２号）第２条第３号に規定する暴力団員等でないこと並びに申請事項に虚偽がないことを誓約します。</w:t>
      </w:r>
    </w:p>
    <w:p w:rsidR="0049018E" w:rsidRPr="00C275D6" w:rsidRDefault="0049018E" w:rsidP="00C275D6">
      <w:pPr>
        <w:widowControl w:val="0"/>
        <w:spacing w:line="240" w:lineRule="auto"/>
        <w:rPr>
          <w:rFonts w:asciiTheme="minorEastAsia" w:eastAsiaTheme="minorEastAsia" w:hAnsiTheme="minorEastAsia" w:cs="Times New Roman"/>
          <w:szCs w:val="21"/>
        </w:rPr>
      </w:pPr>
    </w:p>
    <w:p w:rsidR="00C275D6" w:rsidRPr="00C275D6" w:rsidRDefault="00C275D6" w:rsidP="00C275D6">
      <w:pPr>
        <w:widowControl w:val="0"/>
        <w:spacing w:line="240" w:lineRule="auto"/>
        <w:rPr>
          <w:rFonts w:asciiTheme="minorEastAsia" w:eastAsiaTheme="minorEastAsia" w:hAnsiTheme="minorEastAsia" w:cs="Times New Roman"/>
          <w:szCs w:val="21"/>
        </w:rPr>
      </w:pPr>
      <w:r w:rsidRPr="00C275D6">
        <w:rPr>
          <w:rFonts w:asciiTheme="minorEastAsia" w:eastAsiaTheme="minorEastAsia" w:hAnsiTheme="minorEastAsia" w:cs="Times New Roman" w:hint="eastAsia"/>
          <w:szCs w:val="21"/>
        </w:rPr>
        <w:t>【介護保険法第７９条第２項】</w:t>
      </w:r>
    </w:p>
    <w:p w:rsidR="00A94759" w:rsidRPr="00C275D6" w:rsidRDefault="00A94759" w:rsidP="00DC216E">
      <w:pPr>
        <w:widowControl w:val="0"/>
        <w:pBdr>
          <w:top w:val="single" w:sz="4" w:space="1" w:color="auto"/>
          <w:left w:val="single" w:sz="4" w:space="4" w:color="auto"/>
          <w:bottom w:val="single" w:sz="4" w:space="1" w:color="auto"/>
          <w:right w:val="single" w:sz="4" w:space="4" w:color="auto"/>
        </w:pBdr>
        <w:spacing w:line="240" w:lineRule="auto"/>
        <w:ind w:left="210" w:hangingChars="100" w:hanging="210"/>
        <w:rPr>
          <w:rFonts w:asciiTheme="minorEastAsia" w:eastAsiaTheme="minorEastAsia" w:hAnsiTheme="minorEastAsia" w:cs="Times New Roman"/>
          <w:szCs w:val="21"/>
        </w:rPr>
      </w:pPr>
      <w:r w:rsidRPr="00C275D6">
        <w:rPr>
          <w:rFonts w:asciiTheme="minorEastAsia" w:eastAsiaTheme="minorEastAsia" w:hAnsiTheme="minorEastAsia" w:hint="eastAsia"/>
          <w:szCs w:val="21"/>
        </w:rPr>
        <w:t>２　市町村長は、前項の申請があった場合において、次の各号のいずれかに該当するときは、第４６条第１項の指定をしてはならない。</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⑴　申請者が市町村の条例で定める者でないとき。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⑵　当該申請に係る事業所の介護支援専門員の人員が、第８１条第１項の市町村の条例で定める員数を満たしていないとき。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⑶　申請者が、第８１条第２項に規定する指定居宅介護支援の事業の運営に関する基準に従って適正な居宅介護支援事業の運営をすることができないと認められるとき。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⑶の２　申請者が、</w:t>
      </w:r>
      <w:r w:rsidR="005F6086">
        <w:rPr>
          <w:rFonts w:asciiTheme="minorEastAsia" w:eastAsiaTheme="minorEastAsia" w:hAnsiTheme="minorEastAsia" w:hint="eastAsia"/>
          <w:szCs w:val="21"/>
        </w:rPr>
        <w:t>拘禁</w:t>
      </w:r>
      <w:r w:rsidR="00A94759" w:rsidRPr="00C275D6">
        <w:rPr>
          <w:rFonts w:asciiTheme="minorEastAsia" w:eastAsiaTheme="minorEastAsia" w:hAnsiTheme="minorEastAsia" w:hint="eastAsia"/>
          <w:szCs w:val="21"/>
        </w:rPr>
        <w:t>以上の刑に処せられ、その執行を終わり、又は執行を受けることがなくなるまでの者であるとき。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⑷　申請者が、この法律その他国民の保健医療若しくは福祉に関する法律で政令で定めるものの規定により罰金の刑に処せられ、その執行を終わり、又は執行を受けることがなくなるまでの者であるとき。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⑷の２　申請者が、労働に関する法律の規定であって政令で定めるものにより罰金の刑に処せられ、その執行を終わり、又は執行を受けることがなくなるまでの者であるとき。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⑷の３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⑸　申請者が、第８４条第１項又は第１１５条の３５第６項の規定により指定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w:t>
      </w:r>
      <w:r w:rsidR="00A94759" w:rsidRPr="00C275D6">
        <w:rPr>
          <w:rFonts w:asciiTheme="minorEastAsia" w:eastAsiaTheme="minorEastAsia" w:hAnsiTheme="minorEastAsia" w:hint="eastAsia"/>
          <w:szCs w:val="21"/>
        </w:rPr>
        <w:lastRenderedPageBreak/>
        <w:t>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⑸の２　申請者と密接な関係を有する者が、第８４条第１項又は第１１５条の３５第６項の規定により指定を取り消され、その取消しの日から起算して５年を経過していない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⑹　申請者が、第８４条第１項又は第１１５条の３５第６項の規定による指定の取消しの処分に係る行政手続法第１５条の規定による通知があった日から当該処分をする日又は処分をしないことを決定する日までの間に第８２条第２項の規定による事業の廃止の届出をした者（当該事業の廃止について相当の理由がある者を除く。）で、当該届出の日から起算して５年を経過しないものである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A94759" w:rsidRPr="00C275D6">
        <w:rPr>
          <w:rFonts w:asciiTheme="minorEastAsia" w:eastAsiaTheme="minorEastAsia" w:hAnsiTheme="minorEastAsia" w:hint="eastAsia"/>
          <w:szCs w:val="21"/>
        </w:rPr>
        <w:t>⑹の２　申請者が、</w:t>
      </w:r>
      <w:bookmarkStart w:id="0" w:name="_GoBack"/>
      <w:bookmarkEnd w:id="0"/>
      <w:r w:rsidR="00A94759" w:rsidRPr="00C275D6">
        <w:rPr>
          <w:rFonts w:asciiTheme="minorEastAsia" w:eastAsiaTheme="minorEastAsia" w:hAnsiTheme="minorEastAsia" w:hint="eastAsia"/>
          <w:szCs w:val="21"/>
        </w:rPr>
        <w:t>第８３条第１項の規定による検査が行われた日から聴聞決定予定日（当該検査の結果に基づき第８４条第１項の規定による指定の取消しの処分に係る聴聞を行うか否かの決定をすることが見込まれる日として厚生労働省令で定めるところにより市町村長が当該申請者に当該検査が行われた日から１０日以内に特定の日を通知した場合における当該特定の日をいう。）までの間に第８２条第２項の規定による事業の廃止の届出をした者（当該事業の廃止について相当の理由がある者を除く。）で、当該届出の日から起算して</w:t>
      </w:r>
      <w:r w:rsidR="00C275D6" w:rsidRPr="00C275D6">
        <w:rPr>
          <w:rFonts w:asciiTheme="minorEastAsia" w:eastAsiaTheme="minorEastAsia" w:hAnsiTheme="minorEastAsia" w:hint="eastAsia"/>
          <w:szCs w:val="21"/>
        </w:rPr>
        <w:t>５</w:t>
      </w:r>
      <w:r w:rsidR="00A94759" w:rsidRPr="00C275D6">
        <w:rPr>
          <w:rFonts w:asciiTheme="minorEastAsia" w:eastAsiaTheme="minorEastAsia" w:hAnsiTheme="minorEastAsia" w:hint="eastAsia"/>
          <w:szCs w:val="21"/>
        </w:rPr>
        <w:t>年を経過しないものであるとき。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C275D6" w:rsidRPr="00C275D6">
        <w:rPr>
          <w:rFonts w:asciiTheme="minorEastAsia" w:eastAsiaTheme="minorEastAsia" w:hAnsiTheme="minorEastAsia" w:hint="eastAsia"/>
          <w:szCs w:val="21"/>
        </w:rPr>
        <w:t>⑹</w:t>
      </w:r>
      <w:r w:rsidR="00A94759" w:rsidRPr="00C275D6">
        <w:rPr>
          <w:rFonts w:asciiTheme="minorEastAsia" w:eastAsiaTheme="minorEastAsia" w:hAnsiTheme="minorEastAsia" w:hint="eastAsia"/>
          <w:szCs w:val="21"/>
        </w:rPr>
        <w:t>の</w:t>
      </w:r>
      <w:r w:rsidR="00C275D6" w:rsidRPr="00C275D6">
        <w:rPr>
          <w:rFonts w:asciiTheme="minorEastAsia" w:eastAsiaTheme="minorEastAsia" w:hAnsiTheme="minorEastAsia" w:hint="eastAsia"/>
          <w:szCs w:val="21"/>
        </w:rPr>
        <w:t>３</w:t>
      </w:r>
      <w:r w:rsidR="00A94759" w:rsidRPr="00C275D6">
        <w:rPr>
          <w:rFonts w:asciiTheme="minorEastAsia" w:eastAsiaTheme="minorEastAsia" w:hAnsiTheme="minorEastAsia" w:hint="eastAsia"/>
          <w:szCs w:val="21"/>
        </w:rPr>
        <w:t xml:space="preserve">　第</w:t>
      </w:r>
      <w:r w:rsidR="00C275D6" w:rsidRPr="00C275D6">
        <w:rPr>
          <w:rFonts w:asciiTheme="minorEastAsia" w:eastAsiaTheme="minorEastAsia" w:hAnsiTheme="minorEastAsia" w:hint="eastAsia"/>
          <w:szCs w:val="21"/>
        </w:rPr>
        <w:t>６</w:t>
      </w:r>
      <w:r w:rsidR="00A94759" w:rsidRPr="00C275D6">
        <w:rPr>
          <w:rFonts w:asciiTheme="minorEastAsia" w:eastAsiaTheme="minorEastAsia" w:hAnsiTheme="minorEastAsia" w:hint="eastAsia"/>
          <w:szCs w:val="21"/>
        </w:rPr>
        <w:t>号に規定する期間内に第</w:t>
      </w:r>
      <w:r w:rsidR="00C275D6" w:rsidRPr="00C275D6">
        <w:rPr>
          <w:rFonts w:asciiTheme="minorEastAsia" w:eastAsiaTheme="minorEastAsia" w:hAnsiTheme="minorEastAsia" w:hint="eastAsia"/>
          <w:szCs w:val="21"/>
        </w:rPr>
        <w:t>８２</w:t>
      </w:r>
      <w:r w:rsidR="00A94759" w:rsidRPr="00C275D6">
        <w:rPr>
          <w:rFonts w:asciiTheme="minorEastAsia" w:eastAsiaTheme="minorEastAsia" w:hAnsiTheme="minorEastAsia" w:hint="eastAsia"/>
          <w:szCs w:val="21"/>
        </w:rPr>
        <w:t>条第</w:t>
      </w:r>
      <w:r w:rsidR="00C275D6" w:rsidRPr="00C275D6">
        <w:rPr>
          <w:rFonts w:asciiTheme="minorEastAsia" w:eastAsiaTheme="minorEastAsia" w:hAnsiTheme="minorEastAsia" w:hint="eastAsia"/>
          <w:szCs w:val="21"/>
        </w:rPr>
        <w:t>２</w:t>
      </w:r>
      <w:r w:rsidR="00A94759" w:rsidRPr="00C275D6">
        <w:rPr>
          <w:rFonts w:asciiTheme="minorEastAsia" w:eastAsiaTheme="minorEastAsia" w:hAnsiTheme="minorEastAsia" w:hint="eastAsia"/>
          <w:szCs w:val="21"/>
        </w:rPr>
        <w:t>項の規定による事業の廃止の届出があった場合において、申請者が、同号の通知の日前</w:t>
      </w:r>
      <w:r w:rsidR="00C275D6" w:rsidRPr="00C275D6">
        <w:rPr>
          <w:rFonts w:asciiTheme="minorEastAsia" w:eastAsiaTheme="minorEastAsia" w:hAnsiTheme="minorEastAsia" w:hint="eastAsia"/>
          <w:szCs w:val="21"/>
        </w:rPr>
        <w:t>６０</w:t>
      </w:r>
      <w:r w:rsidR="00A94759" w:rsidRPr="00C275D6">
        <w:rPr>
          <w:rFonts w:asciiTheme="minorEastAsia" w:eastAsiaTheme="minorEastAsia" w:hAnsiTheme="minorEastAsia" w:hint="eastAsia"/>
          <w:szCs w:val="21"/>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w:t>
      </w:r>
      <w:r w:rsidR="00C275D6" w:rsidRPr="00C275D6">
        <w:rPr>
          <w:rFonts w:asciiTheme="minorEastAsia" w:eastAsiaTheme="minorEastAsia" w:hAnsiTheme="minorEastAsia" w:hint="eastAsia"/>
          <w:szCs w:val="21"/>
        </w:rPr>
        <w:t>５</w:t>
      </w:r>
      <w:r w:rsidR="00A94759" w:rsidRPr="00C275D6">
        <w:rPr>
          <w:rFonts w:asciiTheme="minorEastAsia" w:eastAsiaTheme="minorEastAsia" w:hAnsiTheme="minorEastAsia" w:hint="eastAsia"/>
          <w:szCs w:val="21"/>
        </w:rPr>
        <w:t>年を経過しないものであるとき。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C275D6" w:rsidRPr="00C275D6">
        <w:rPr>
          <w:rFonts w:asciiTheme="minorEastAsia" w:eastAsiaTheme="minorEastAsia" w:hAnsiTheme="minorEastAsia" w:hint="eastAsia"/>
          <w:szCs w:val="21"/>
        </w:rPr>
        <w:t>⑺</w:t>
      </w:r>
      <w:r w:rsidR="00A94759" w:rsidRPr="00C275D6">
        <w:rPr>
          <w:rFonts w:asciiTheme="minorEastAsia" w:eastAsiaTheme="minorEastAsia" w:hAnsiTheme="minorEastAsia" w:hint="eastAsia"/>
          <w:szCs w:val="21"/>
        </w:rPr>
        <w:t xml:space="preserve">　申請者が、指定の申請前</w:t>
      </w:r>
      <w:r w:rsidR="00C275D6" w:rsidRPr="00C275D6">
        <w:rPr>
          <w:rFonts w:asciiTheme="minorEastAsia" w:eastAsiaTheme="minorEastAsia" w:hAnsiTheme="minorEastAsia" w:hint="eastAsia"/>
          <w:szCs w:val="21"/>
        </w:rPr>
        <w:t>５</w:t>
      </w:r>
      <w:r w:rsidR="00A94759" w:rsidRPr="00C275D6">
        <w:rPr>
          <w:rFonts w:asciiTheme="minorEastAsia" w:eastAsiaTheme="minorEastAsia" w:hAnsiTheme="minorEastAsia" w:hint="eastAsia"/>
          <w:szCs w:val="21"/>
        </w:rPr>
        <w:t>年以内に居宅サービス等に関し不正又は著しく不当な行為をした者であるとき。</w:t>
      </w:r>
    </w:p>
    <w:p w:rsidR="00A94759" w:rsidRPr="00C275D6" w:rsidRDefault="00DC216E" w:rsidP="00DC216E">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C275D6" w:rsidRPr="00C275D6">
        <w:rPr>
          <w:rFonts w:asciiTheme="minorEastAsia" w:eastAsiaTheme="minorEastAsia" w:hAnsiTheme="minorEastAsia" w:hint="eastAsia"/>
          <w:szCs w:val="21"/>
        </w:rPr>
        <w:t>⑻</w:t>
      </w:r>
      <w:r w:rsidR="00A94759" w:rsidRPr="00C275D6">
        <w:rPr>
          <w:rFonts w:asciiTheme="minorEastAsia" w:eastAsiaTheme="minorEastAsia" w:hAnsiTheme="minorEastAsia" w:hint="eastAsia"/>
          <w:szCs w:val="21"/>
        </w:rPr>
        <w:t xml:space="preserve">　申請者が、法人で、その役員等のうちに第</w:t>
      </w:r>
      <w:r w:rsidR="00C275D6" w:rsidRPr="00C275D6">
        <w:rPr>
          <w:rFonts w:asciiTheme="minorEastAsia" w:eastAsiaTheme="minorEastAsia" w:hAnsiTheme="minorEastAsia" w:hint="eastAsia"/>
          <w:szCs w:val="21"/>
        </w:rPr>
        <w:t>３</w:t>
      </w:r>
      <w:r w:rsidR="00A94759" w:rsidRPr="00C275D6">
        <w:rPr>
          <w:rFonts w:asciiTheme="minorEastAsia" w:eastAsiaTheme="minorEastAsia" w:hAnsiTheme="minorEastAsia" w:hint="eastAsia"/>
          <w:szCs w:val="21"/>
        </w:rPr>
        <w:t>号の</w:t>
      </w:r>
      <w:r w:rsidR="00C275D6" w:rsidRPr="00C275D6">
        <w:rPr>
          <w:rFonts w:asciiTheme="minorEastAsia" w:eastAsiaTheme="minorEastAsia" w:hAnsiTheme="minorEastAsia" w:hint="eastAsia"/>
          <w:szCs w:val="21"/>
        </w:rPr>
        <w:t>２</w:t>
      </w:r>
      <w:r w:rsidR="00A94759" w:rsidRPr="00C275D6">
        <w:rPr>
          <w:rFonts w:asciiTheme="minorEastAsia" w:eastAsiaTheme="minorEastAsia" w:hAnsiTheme="minorEastAsia" w:hint="eastAsia"/>
          <w:szCs w:val="21"/>
        </w:rPr>
        <w:t>から第</w:t>
      </w:r>
      <w:r w:rsidR="00C275D6" w:rsidRPr="00C275D6">
        <w:rPr>
          <w:rFonts w:asciiTheme="minorEastAsia" w:eastAsiaTheme="minorEastAsia" w:hAnsiTheme="minorEastAsia" w:hint="eastAsia"/>
          <w:szCs w:val="21"/>
        </w:rPr>
        <w:t>５</w:t>
      </w:r>
      <w:r w:rsidR="00A94759" w:rsidRPr="00C275D6">
        <w:rPr>
          <w:rFonts w:asciiTheme="minorEastAsia" w:eastAsiaTheme="minorEastAsia" w:hAnsiTheme="minorEastAsia" w:hint="eastAsia"/>
          <w:szCs w:val="21"/>
        </w:rPr>
        <w:t>号まで又は第</w:t>
      </w:r>
      <w:r w:rsidR="00C275D6" w:rsidRPr="00C275D6">
        <w:rPr>
          <w:rFonts w:asciiTheme="minorEastAsia" w:eastAsiaTheme="minorEastAsia" w:hAnsiTheme="minorEastAsia" w:hint="eastAsia"/>
          <w:szCs w:val="21"/>
        </w:rPr>
        <w:t>６</w:t>
      </w:r>
      <w:r w:rsidR="00A94759" w:rsidRPr="00C275D6">
        <w:rPr>
          <w:rFonts w:asciiTheme="minorEastAsia" w:eastAsiaTheme="minorEastAsia" w:hAnsiTheme="minorEastAsia" w:hint="eastAsia"/>
          <w:szCs w:val="21"/>
        </w:rPr>
        <w:t>号から前号までのいずれかに該当する者のあるものであるとき。</w:t>
      </w:r>
    </w:p>
    <w:p w:rsidR="000910D5" w:rsidRDefault="00DC216E" w:rsidP="000910D5">
      <w:pPr>
        <w:widowControl w:val="0"/>
        <w:pBdr>
          <w:top w:val="single" w:sz="4" w:space="1" w:color="auto"/>
          <w:left w:val="single" w:sz="4" w:space="4" w:color="auto"/>
          <w:bottom w:val="single" w:sz="4" w:space="1" w:color="auto"/>
          <w:right w:val="single" w:sz="4" w:space="4" w:color="auto"/>
        </w:pBdr>
        <w:spacing w:line="240" w:lineRule="auto"/>
        <w:ind w:left="420" w:hangingChars="200" w:hanging="420"/>
        <w:rPr>
          <w:rFonts w:asciiTheme="minorEastAsia" w:eastAsiaTheme="minorEastAsia" w:hAnsiTheme="minorEastAsia"/>
          <w:szCs w:val="21"/>
        </w:rPr>
      </w:pPr>
      <w:r w:rsidRPr="00DC216E">
        <w:rPr>
          <w:rFonts w:asciiTheme="minorEastAsia" w:eastAsiaTheme="minorEastAsia" w:hAnsiTheme="minorEastAsia" w:hint="eastAsia"/>
          <w:color w:val="FFFFFF" w:themeColor="background1"/>
          <w:szCs w:val="21"/>
        </w:rPr>
        <w:t>○</w:t>
      </w:r>
      <w:r w:rsidR="00C275D6" w:rsidRPr="00C275D6">
        <w:rPr>
          <w:rFonts w:asciiTheme="minorEastAsia" w:eastAsiaTheme="minorEastAsia" w:hAnsiTheme="minorEastAsia" w:hint="eastAsia"/>
          <w:szCs w:val="21"/>
        </w:rPr>
        <w:t>⑼</w:t>
      </w:r>
      <w:r w:rsidR="00A94759" w:rsidRPr="00C275D6">
        <w:rPr>
          <w:rFonts w:asciiTheme="minorEastAsia" w:eastAsiaTheme="minorEastAsia" w:hAnsiTheme="minorEastAsia" w:hint="eastAsia"/>
          <w:szCs w:val="21"/>
        </w:rPr>
        <w:t xml:space="preserve">　申請者が、法人でない事業所で、その管理者が第</w:t>
      </w:r>
      <w:r w:rsidR="00C275D6" w:rsidRPr="00C275D6">
        <w:rPr>
          <w:rFonts w:asciiTheme="minorEastAsia" w:eastAsiaTheme="minorEastAsia" w:hAnsiTheme="minorEastAsia" w:hint="eastAsia"/>
          <w:szCs w:val="21"/>
        </w:rPr>
        <w:t>３</w:t>
      </w:r>
      <w:r w:rsidR="00A94759" w:rsidRPr="00C275D6">
        <w:rPr>
          <w:rFonts w:asciiTheme="minorEastAsia" w:eastAsiaTheme="minorEastAsia" w:hAnsiTheme="minorEastAsia" w:hint="eastAsia"/>
          <w:szCs w:val="21"/>
        </w:rPr>
        <w:t>号の</w:t>
      </w:r>
      <w:r w:rsidR="00C275D6" w:rsidRPr="00C275D6">
        <w:rPr>
          <w:rFonts w:asciiTheme="minorEastAsia" w:eastAsiaTheme="minorEastAsia" w:hAnsiTheme="minorEastAsia" w:hint="eastAsia"/>
          <w:szCs w:val="21"/>
        </w:rPr>
        <w:t>２</w:t>
      </w:r>
      <w:r w:rsidR="00A94759" w:rsidRPr="00C275D6">
        <w:rPr>
          <w:rFonts w:asciiTheme="minorEastAsia" w:eastAsiaTheme="minorEastAsia" w:hAnsiTheme="minorEastAsia" w:hint="eastAsia"/>
          <w:szCs w:val="21"/>
        </w:rPr>
        <w:t>から第</w:t>
      </w:r>
      <w:r w:rsidR="00C275D6" w:rsidRPr="00C275D6">
        <w:rPr>
          <w:rFonts w:asciiTheme="minorEastAsia" w:eastAsiaTheme="minorEastAsia" w:hAnsiTheme="minorEastAsia" w:hint="eastAsia"/>
          <w:szCs w:val="21"/>
        </w:rPr>
        <w:t>５</w:t>
      </w:r>
      <w:r w:rsidR="00A94759" w:rsidRPr="00C275D6">
        <w:rPr>
          <w:rFonts w:asciiTheme="minorEastAsia" w:eastAsiaTheme="minorEastAsia" w:hAnsiTheme="minorEastAsia" w:hint="eastAsia"/>
          <w:szCs w:val="21"/>
        </w:rPr>
        <w:t>号まで又は第</w:t>
      </w:r>
      <w:r w:rsidR="00C275D6" w:rsidRPr="00C275D6">
        <w:rPr>
          <w:rFonts w:asciiTheme="minorEastAsia" w:eastAsiaTheme="minorEastAsia" w:hAnsiTheme="minorEastAsia" w:hint="eastAsia"/>
          <w:szCs w:val="21"/>
        </w:rPr>
        <w:t>６</w:t>
      </w:r>
      <w:r w:rsidR="00A94759" w:rsidRPr="00C275D6">
        <w:rPr>
          <w:rFonts w:asciiTheme="minorEastAsia" w:eastAsiaTheme="minorEastAsia" w:hAnsiTheme="minorEastAsia" w:hint="eastAsia"/>
          <w:szCs w:val="21"/>
        </w:rPr>
        <w:t>号から第</w:t>
      </w:r>
      <w:r w:rsidR="00C275D6" w:rsidRPr="00C275D6">
        <w:rPr>
          <w:rFonts w:asciiTheme="minorEastAsia" w:eastAsiaTheme="minorEastAsia" w:hAnsiTheme="minorEastAsia" w:hint="eastAsia"/>
          <w:szCs w:val="21"/>
        </w:rPr>
        <w:t>７</w:t>
      </w:r>
      <w:r w:rsidR="00A94759" w:rsidRPr="00C275D6">
        <w:rPr>
          <w:rFonts w:asciiTheme="minorEastAsia" w:eastAsiaTheme="minorEastAsia" w:hAnsiTheme="minorEastAsia" w:hint="eastAsia"/>
          <w:szCs w:val="21"/>
        </w:rPr>
        <w:t>号までのいずれかに該当する者であるとき。</w:t>
      </w:r>
    </w:p>
    <w:sectPr w:rsidR="000910D5" w:rsidSect="00DC216E">
      <w:headerReference w:type="default" r:id="rId6"/>
      <w:pgSz w:w="11907" w:h="16840" w:code="9"/>
      <w:pgMar w:top="1418" w:right="1418" w:bottom="1418" w:left="1418" w:header="851" w:footer="992" w:gutter="0"/>
      <w:cols w:sep="1"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D5" w:rsidRDefault="000910D5">
      <w:pPr>
        <w:spacing w:line="240" w:lineRule="auto"/>
      </w:pPr>
      <w:r>
        <w:separator/>
      </w:r>
    </w:p>
  </w:endnote>
  <w:endnote w:type="continuationSeparator" w:id="0">
    <w:p w:rsidR="000910D5" w:rsidRDefault="00091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D5" w:rsidRDefault="000910D5">
      <w:pPr>
        <w:spacing w:line="240" w:lineRule="auto"/>
      </w:pPr>
      <w:r>
        <w:separator/>
      </w:r>
    </w:p>
  </w:footnote>
  <w:footnote w:type="continuationSeparator" w:id="0">
    <w:p w:rsidR="000910D5" w:rsidRDefault="000910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D5" w:rsidRPr="00A91AF8" w:rsidRDefault="000910D5">
    <w:pPr>
      <w:pStyle w:val="a3"/>
      <w:rPr>
        <w:rFonts w:eastAsia="ＭＳ ゴシック"/>
        <w:szCs w:val="21"/>
      </w:rPr>
    </w:pPr>
    <w:r w:rsidRPr="00A91AF8">
      <w:rPr>
        <w:rFonts w:eastAsia="ＭＳ ゴシック" w:hint="eastAsia"/>
        <w:szCs w:val="21"/>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BD"/>
    <w:rsid w:val="000910D5"/>
    <w:rsid w:val="0049018E"/>
    <w:rsid w:val="005F6086"/>
    <w:rsid w:val="006A3891"/>
    <w:rsid w:val="009C4415"/>
    <w:rsid w:val="00A01D13"/>
    <w:rsid w:val="00A94759"/>
    <w:rsid w:val="00B4256B"/>
    <w:rsid w:val="00B5298A"/>
    <w:rsid w:val="00C275D6"/>
    <w:rsid w:val="00DA2DD0"/>
    <w:rsid w:val="00DC216E"/>
    <w:rsid w:val="00EA6B34"/>
    <w:rsid w:val="00FE0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0878BBD-31A3-4649-A59E-6D00C8ED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1"/>
        <w:szCs w:val="22"/>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E0CBD"/>
    <w:pPr>
      <w:widowControl w:val="0"/>
      <w:tabs>
        <w:tab w:val="center" w:pos="4252"/>
        <w:tab w:val="right" w:pos="8504"/>
      </w:tabs>
      <w:snapToGrid w:val="0"/>
      <w:spacing w:line="240" w:lineRule="auto"/>
    </w:pPr>
    <w:rPr>
      <w:rFonts w:ascii="Century" w:eastAsia="ＭＳ 明朝" w:hAnsi="Century" w:cs="Times New Roman"/>
      <w:szCs w:val="24"/>
    </w:rPr>
  </w:style>
  <w:style w:type="character" w:customStyle="1" w:styleId="a4">
    <w:name w:val="ヘッダー (文字)"/>
    <w:basedOn w:val="a0"/>
    <w:link w:val="a3"/>
    <w:uiPriority w:val="99"/>
    <w:rsid w:val="00FE0CBD"/>
    <w:rPr>
      <w:rFonts w:ascii="Century" w:eastAsia="ＭＳ 明朝" w:hAnsi="Century" w:cs="Times New Roman"/>
      <w:szCs w:val="24"/>
    </w:rPr>
  </w:style>
  <w:style w:type="paragraph" w:styleId="a5">
    <w:name w:val="footer"/>
    <w:basedOn w:val="a"/>
    <w:link w:val="a6"/>
    <w:uiPriority w:val="99"/>
    <w:unhideWhenUsed/>
    <w:rsid w:val="0049018E"/>
    <w:pPr>
      <w:tabs>
        <w:tab w:val="center" w:pos="4252"/>
        <w:tab w:val="right" w:pos="8504"/>
      </w:tabs>
      <w:snapToGrid w:val="0"/>
    </w:pPr>
  </w:style>
  <w:style w:type="character" w:customStyle="1" w:styleId="a6">
    <w:name w:val="フッター (文字)"/>
    <w:basedOn w:val="a0"/>
    <w:link w:val="a5"/>
    <w:uiPriority w:val="99"/>
    <w:rsid w:val="00490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もちづき　たいぞう</dc:creator>
  <cp:keywords/>
  <dc:description/>
  <cp:lastModifiedBy>もちづき　りょうま</cp:lastModifiedBy>
  <cp:revision>7</cp:revision>
  <dcterms:created xsi:type="dcterms:W3CDTF">2018-03-30T06:09:00Z</dcterms:created>
  <dcterms:modified xsi:type="dcterms:W3CDTF">2025-07-02T07:58:00Z</dcterms:modified>
</cp:coreProperties>
</file>