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81" w:rsidRPr="006E2554" w:rsidRDefault="00DF2D81" w:rsidP="00DF2D81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第４号様式（第４条関係）</w:t>
      </w:r>
    </w:p>
    <w:p w:rsidR="00DF2D81" w:rsidRPr="006E2554" w:rsidRDefault="00DF2D81" w:rsidP="00DF2D81">
      <w:pPr>
        <w:spacing w:beforeLines="50" w:before="242" w:afterLines="50" w:after="242"/>
        <w:jc w:val="center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r w:rsidRPr="006E2554">
        <w:rPr>
          <w:rFonts w:asciiTheme="minorEastAsia" w:hAnsiTheme="minorEastAsia" w:hint="eastAsia"/>
          <w:color w:val="000000" w:themeColor="text1"/>
          <w:szCs w:val="21"/>
        </w:rPr>
        <w:t>重度開発届出書</w:t>
      </w:r>
    </w:p>
    <w:bookmarkEnd w:id="0"/>
    <w:p w:rsidR="00DF2D81" w:rsidRPr="006E2554" w:rsidRDefault="00DF2D81" w:rsidP="00DF2D81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 xml:space="preserve">年　　月　　日　</w:t>
      </w:r>
    </w:p>
    <w:p w:rsidR="00DF2D81" w:rsidRPr="006E2554" w:rsidRDefault="00DF2D81" w:rsidP="00DF2D81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 xml:space="preserve">　（宛先）富士市長</w:t>
      </w:r>
    </w:p>
    <w:tbl>
      <w:tblPr>
        <w:tblStyle w:val="a7"/>
        <w:tblW w:w="565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693"/>
        <w:gridCol w:w="697"/>
      </w:tblGrid>
      <w:tr w:rsidR="00DF2D81" w:rsidRPr="006E2554" w:rsidTr="00EA1172">
        <w:trPr>
          <w:trHeight w:hRule="exact" w:val="794"/>
        </w:trPr>
        <w:tc>
          <w:tcPr>
            <w:tcW w:w="992" w:type="dxa"/>
            <w:vMerge w:val="restart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hAnsiTheme="minorEastAsia" w:hint="eastAsia"/>
                <w:color w:val="000000" w:themeColor="text1"/>
                <w:szCs w:val="21"/>
              </w:rPr>
              <w:t>届出</w:t>
            </w: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9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spacing w:line="300" w:lineRule="exact"/>
              <w:ind w:leftChars="-50" w:left="-110" w:rightChars="-50" w:right="-11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50" w:left="-110" w:rightChars="-100" w:right="-219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DF2D81" w:rsidRPr="006E2554" w:rsidTr="00EA1172">
        <w:trPr>
          <w:trHeight w:hRule="exact" w:val="794"/>
        </w:trPr>
        <w:tc>
          <w:tcPr>
            <w:tcW w:w="992" w:type="dxa"/>
            <w:vMerge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spacing w:line="300" w:lineRule="exact"/>
              <w:ind w:leftChars="-50" w:left="-110" w:rightChars="-50" w:right="-11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法人にあっては、その名称</w:t>
            </w:r>
          </w:p>
          <w:p w:rsidR="00DF2D81" w:rsidRPr="006E2554" w:rsidRDefault="00DF2D81" w:rsidP="00EA1172">
            <w:pPr>
              <w:autoSpaceDE w:val="0"/>
              <w:autoSpaceDN w:val="0"/>
              <w:spacing w:line="300" w:lineRule="exact"/>
              <w:ind w:leftChars="-50" w:left="-110" w:rightChars="-50" w:right="-11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50" w:left="-110" w:rightChars="-100" w:right="-219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DF2D81" w:rsidRPr="006E2554" w:rsidTr="00EA1172">
        <w:trPr>
          <w:trHeight w:hRule="exact" w:val="537"/>
        </w:trPr>
        <w:tc>
          <w:tcPr>
            <w:tcW w:w="992" w:type="dxa"/>
            <w:vMerge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spacing w:line="300" w:lineRule="exact"/>
              <w:ind w:leftChars="-50" w:left="-110" w:rightChars="-50" w:right="-11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F2D81" w:rsidRPr="006E2554" w:rsidRDefault="00DF2D81" w:rsidP="00EA1172">
            <w:pPr>
              <w:autoSpaceDE w:val="0"/>
              <w:autoSpaceDN w:val="0"/>
              <w:ind w:leftChars="-50" w:left="-110" w:rightChars="-100" w:right="-219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</w:tr>
    </w:tbl>
    <w:p w:rsidR="00DF2D81" w:rsidRPr="006E2554" w:rsidRDefault="00DF2D81" w:rsidP="00DF2D81">
      <w:pPr>
        <w:ind w:firstLineChars="100" w:firstLine="219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森林地において重度開発を計画しているため、富士市富士・愛鷹山麓地域の森林機能の保全に関する条例第７条第１項の規定により次のとおり</w:t>
      </w:r>
      <w:r w:rsidRPr="006E2554">
        <w:rPr>
          <w:rFonts w:asciiTheme="minorEastAsia" w:hAnsiTheme="minorEastAsia" w:cs="Times New Roman" w:hint="eastAsia"/>
          <w:color w:val="000000" w:themeColor="text1"/>
          <w:szCs w:val="21"/>
        </w:rPr>
        <w:t>届け出ます</w:t>
      </w:r>
      <w:r w:rsidRPr="006E255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DF2D81" w:rsidRPr="006E2554" w:rsidRDefault="00DF2D81" w:rsidP="00DF2D81">
      <w:pPr>
        <w:widowControl/>
        <w:spacing w:line="24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F2D81" w:rsidRPr="006E2554" w:rsidRDefault="00DF2D81" w:rsidP="00DF2D81">
      <w:pPr>
        <w:widowControl/>
        <w:spacing w:line="4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１　事業主の氏名及び住所</w:t>
      </w:r>
    </w:p>
    <w:p w:rsidR="00DF2D81" w:rsidRPr="006E2554" w:rsidRDefault="00DF2D81" w:rsidP="00DF2D81">
      <w:pPr>
        <w:widowControl/>
        <w:spacing w:line="460" w:lineRule="exact"/>
        <w:ind w:firstLineChars="200" w:firstLine="438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（法人にあっては、その名称、代表者の氏名及び主たる事業所の所在地）</w:t>
      </w:r>
    </w:p>
    <w:p w:rsidR="00DF2D81" w:rsidRPr="006F7E07" w:rsidRDefault="00DF2D81" w:rsidP="00DF2D81">
      <w:pPr>
        <w:widowControl/>
        <w:spacing w:line="460" w:lineRule="exact"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F2D81" w:rsidRPr="006E2554" w:rsidRDefault="00DF2D81" w:rsidP="00DF2D81">
      <w:pPr>
        <w:widowControl/>
        <w:spacing w:line="4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２　土地所有者等の氏名及び住所</w:t>
      </w:r>
    </w:p>
    <w:p w:rsidR="00DF2D81" w:rsidRPr="006E2554" w:rsidRDefault="00DF2D81" w:rsidP="00DF2D81">
      <w:pPr>
        <w:widowControl/>
        <w:spacing w:line="460" w:lineRule="exact"/>
        <w:ind w:firstLineChars="200" w:firstLine="438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（法人にあっては、その名称、代表者の氏名及び主たる事業所の所在地）</w:t>
      </w:r>
    </w:p>
    <w:p w:rsidR="00DF2D81" w:rsidRPr="006F7E07" w:rsidRDefault="00DF2D81" w:rsidP="00DF2D81">
      <w:pPr>
        <w:widowControl/>
        <w:spacing w:line="460" w:lineRule="exact"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F2D81" w:rsidRPr="006E2554" w:rsidRDefault="00DF2D81" w:rsidP="00DF2D81">
      <w:pPr>
        <w:widowControl/>
        <w:spacing w:line="4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３　対象事業の名称</w:t>
      </w:r>
    </w:p>
    <w:p w:rsidR="00DF2D81" w:rsidRPr="006E2554" w:rsidRDefault="00DF2D81" w:rsidP="00DF2D81">
      <w:pPr>
        <w:widowControl/>
        <w:spacing w:line="460" w:lineRule="exact"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F2D81" w:rsidRPr="006E2554" w:rsidRDefault="00DF2D81" w:rsidP="00DF2D81">
      <w:pPr>
        <w:widowControl/>
        <w:spacing w:line="4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４　対象事業の場所</w:t>
      </w:r>
    </w:p>
    <w:p w:rsidR="00DF2D81" w:rsidRPr="006F7E07" w:rsidRDefault="00DF2D81" w:rsidP="00DF2D81">
      <w:pPr>
        <w:widowControl/>
        <w:spacing w:line="460" w:lineRule="exact"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F2D81" w:rsidRPr="006E2554" w:rsidRDefault="00DF2D81" w:rsidP="00DF2D81">
      <w:pPr>
        <w:widowControl/>
        <w:spacing w:line="4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５　対象事業の重度開発面積</w:t>
      </w:r>
    </w:p>
    <w:p w:rsidR="00DF2D81" w:rsidRPr="006F7E07" w:rsidRDefault="00DF2D81" w:rsidP="00DF2D81">
      <w:pPr>
        <w:widowControl/>
        <w:spacing w:line="460" w:lineRule="exact"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F2D81" w:rsidRPr="006E2554" w:rsidRDefault="00DF2D81" w:rsidP="00DF2D81">
      <w:pPr>
        <w:widowControl/>
        <w:spacing w:line="4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６　対象事業の目的及び内容</w:t>
      </w:r>
    </w:p>
    <w:p w:rsidR="00DF2D81" w:rsidRPr="006F7E07" w:rsidRDefault="00DF2D81" w:rsidP="00DF2D81">
      <w:pPr>
        <w:widowControl/>
        <w:spacing w:line="460" w:lineRule="exact"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F2D81" w:rsidRPr="006E2554" w:rsidRDefault="00DF2D81" w:rsidP="00DF2D81">
      <w:pPr>
        <w:widowControl/>
        <w:spacing w:line="4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７　事業実施における配慮事項</w:t>
      </w:r>
    </w:p>
    <w:p w:rsidR="00DF2D81" w:rsidRPr="006E2554" w:rsidRDefault="00DF2D81" w:rsidP="00DF2D81">
      <w:pPr>
        <w:widowControl/>
        <w:spacing w:line="460" w:lineRule="exact"/>
        <w:ind w:leftChars="133" w:left="510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⑴　環境影響評価法（平成９年法律第８１号）又は静岡県環境影響評価条例（平成１１年静岡県条例第３６号）に基づく環境影響評価の実施有無</w:t>
      </w:r>
    </w:p>
    <w:p w:rsidR="00DF2D81" w:rsidRPr="006E2554" w:rsidRDefault="00DF2D81" w:rsidP="00DF2D81">
      <w:pPr>
        <w:widowControl/>
        <w:spacing w:line="460" w:lineRule="exact"/>
        <w:ind w:leftChars="200" w:left="657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414E85" w:rsidRPr="00DF2D81" w:rsidRDefault="00DF2D81" w:rsidP="00DF2D81">
      <w:pPr>
        <w:widowControl/>
        <w:spacing w:line="460" w:lineRule="exact"/>
        <w:ind w:firstLineChars="100" w:firstLine="219"/>
        <w:jc w:val="left"/>
        <w:rPr>
          <w:rFonts w:asciiTheme="minorEastAsia" w:hAnsiTheme="minorEastAsia" w:hint="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⑵　保全措置の実施有無とその方法</w:t>
      </w:r>
    </w:p>
    <w:sectPr w:rsidR="00414E85" w:rsidRPr="00DF2D81" w:rsidSect="00557FC6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81" w:rsidRDefault="00DF2D81" w:rsidP="00DF2D81">
      <w:r>
        <w:separator/>
      </w:r>
    </w:p>
  </w:endnote>
  <w:endnote w:type="continuationSeparator" w:id="0">
    <w:p w:rsidR="00DF2D81" w:rsidRDefault="00DF2D81" w:rsidP="00DF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81" w:rsidRDefault="00DF2D81" w:rsidP="00DF2D81">
      <w:r>
        <w:separator/>
      </w:r>
    </w:p>
  </w:footnote>
  <w:footnote w:type="continuationSeparator" w:id="0">
    <w:p w:rsidR="00DF2D81" w:rsidRDefault="00DF2D81" w:rsidP="00DF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04"/>
    <w:rsid w:val="00414E85"/>
    <w:rsid w:val="00895F04"/>
    <w:rsid w:val="00D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801B9"/>
  <w15:chartTrackingRefBased/>
  <w15:docId w15:val="{5297300E-B7D6-468E-A7CD-4FE256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D81"/>
  </w:style>
  <w:style w:type="paragraph" w:styleId="a5">
    <w:name w:val="footer"/>
    <w:basedOn w:val="a"/>
    <w:link w:val="a6"/>
    <w:uiPriority w:val="99"/>
    <w:unhideWhenUsed/>
    <w:rsid w:val="00DF2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D81"/>
  </w:style>
  <w:style w:type="table" w:styleId="a7">
    <w:name w:val="Table Grid"/>
    <w:basedOn w:val="a1"/>
    <w:uiPriority w:val="39"/>
    <w:rsid w:val="00DF2D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